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876C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E472F7E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41D3C" wp14:editId="7223DB38">
                <wp:simplePos x="0" y="0"/>
                <wp:positionH relativeFrom="column">
                  <wp:posOffset>-914400</wp:posOffset>
                </wp:positionH>
                <wp:positionV relativeFrom="margin">
                  <wp:align>center</wp:align>
                </wp:positionV>
                <wp:extent cx="7772400" cy="373507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735070"/>
                        </a:xfrm>
                        <a:prstGeom prst="rect">
                          <a:avLst/>
                        </a:prstGeom>
                        <a:solidFill>
                          <a:srgbClr val="2436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4B9E7" w14:textId="519DDCBE" w:rsidR="008C0E30" w:rsidRPr="00740EA3" w:rsidRDefault="008C0E30" w:rsidP="00740E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10"/>
                                <w:szCs w:val="110"/>
                                <w:lang w:val="fr-CA"/>
                              </w:rPr>
                            </w:pPr>
                            <w:r w:rsidRPr="00184965">
                              <w:rPr>
                                <w:rFonts w:ascii="Century Gothic" w:hAnsi="Century Gothic"/>
                                <w:b/>
                                <w:sz w:val="110"/>
                                <w:szCs w:val="110"/>
                                <w:lang w:val="fr-CA"/>
                              </w:rPr>
                              <w:t xml:space="preserve">Comment gagner un Prix de l’Innovation </w:t>
                            </w:r>
                            <w:r w:rsidRPr="00664F5C">
                              <w:rPr>
                                <w:rFonts w:ascii="Century Gothic" w:hAnsi="Century Gothic"/>
                                <w:b/>
                                <w:sz w:val="110"/>
                                <w:szCs w:val="110"/>
                                <w:lang w:val="fr-CA"/>
                              </w:rPr>
                              <w:t>Transition</w:t>
                            </w:r>
                            <w:r w:rsidR="00664F5C" w:rsidRPr="00664F5C">
                              <w:rPr>
                                <w:rFonts w:ascii="Century Gothic" w:hAnsi="Century Gothic"/>
                                <w:b/>
                                <w:sz w:val="110"/>
                                <w:szCs w:val="110"/>
                                <w:lang w:val="fr-CA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41D3C" id="Rectangle 6" o:spid="_x0000_s1026" style="position:absolute;left:0;text-align:left;margin-left:-1in;margin-top:0;width:612pt;height:29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" fillcolor="#24366b" stroked="f" strokeweight="2pt">
                <v:textbox>
                  <w:txbxContent>
                    <w:p w14:paraId="5D74B9E7" w14:textId="519DDCBE" w:rsidR="008C0E30" w:rsidRPr="00740EA3" w:rsidRDefault="008C0E30" w:rsidP="00740EA3">
                      <w:pPr>
                        <w:jc w:val="center"/>
                        <w:rPr>
                          <w:rFonts w:ascii="Century Gothic" w:hAnsi="Century Gothic"/>
                          <w:b/>
                          <w:sz w:val="110"/>
                          <w:szCs w:val="110"/>
                          <w:lang w:val="fr-CA"/>
                        </w:rPr>
                      </w:pPr>
                      <w:r w:rsidRPr="00184965">
                        <w:rPr>
                          <w:rFonts w:ascii="Century Gothic" w:hAnsi="Century Gothic"/>
                          <w:b/>
                          <w:sz w:val="110"/>
                          <w:szCs w:val="110"/>
                          <w:lang w:val="fr-CA"/>
                        </w:rPr>
                        <w:t xml:space="preserve">Comment gagner un Prix de l’Innovation </w:t>
                      </w:r>
                      <w:r w:rsidRPr="00664F5C">
                        <w:rPr>
                          <w:rFonts w:ascii="Century Gothic" w:hAnsi="Century Gothic"/>
                          <w:b/>
                          <w:sz w:val="110"/>
                          <w:szCs w:val="110"/>
                          <w:lang w:val="fr-CA"/>
                        </w:rPr>
                        <w:t>Transition</w:t>
                      </w:r>
                      <w:r w:rsidR="00664F5C" w:rsidRPr="00664F5C">
                        <w:rPr>
                          <w:rFonts w:ascii="Century Gothic" w:hAnsi="Century Gothic"/>
                          <w:b/>
                          <w:sz w:val="110"/>
                          <w:szCs w:val="110"/>
                          <w:lang w:val="fr-CA"/>
                        </w:rPr>
                        <w:t>s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0BF5FF3F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74DBAC5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C03222E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1F43406A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20AE62A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272CDA49" w14:textId="77777777" w:rsidR="00AF0707" w:rsidRPr="00D23809" w:rsidRDefault="00AF0707" w:rsidP="00A56297">
      <w:pPr>
        <w:jc w:val="right"/>
      </w:pPr>
      <w:r w:rsidRPr="00A569B0">
        <w:rPr>
          <w:b/>
          <w:color w:val="00B0F0"/>
          <w:sz w:val="96"/>
          <w:szCs w:val="96"/>
        </w:rPr>
        <w:br w:type="page"/>
      </w:r>
    </w:p>
    <w:p w14:paraId="7EBEF443" w14:textId="28DC184A" w:rsidR="00263473" w:rsidRDefault="00992B8C">
      <w:r w:rsidRPr="00263473">
        <w:rPr>
          <w:rFonts w:ascii="Times New Roman" w:eastAsia="Calibri" w:hAnsi="Times New Roman" w:cs="Times New Roman"/>
          <w:noProof/>
          <w:sz w:val="24"/>
          <w:szCs w:val="24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F3AC3" wp14:editId="4718AE82">
                <wp:simplePos x="0" y="0"/>
                <wp:positionH relativeFrom="column">
                  <wp:posOffset>-911860</wp:posOffset>
                </wp:positionH>
                <wp:positionV relativeFrom="paragraph">
                  <wp:posOffset>-186055</wp:posOffset>
                </wp:positionV>
                <wp:extent cx="7870825" cy="419100"/>
                <wp:effectExtent l="0" t="0" r="0" b="0"/>
                <wp:wrapNone/>
                <wp:docPr id="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825" cy="419100"/>
                        </a:xfrm>
                        <a:prstGeom prst="rect">
                          <a:avLst/>
                        </a:prstGeom>
                        <a:solidFill>
                          <a:srgbClr val="2436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9775D5" w14:textId="77777777" w:rsidR="008C0E30" w:rsidRPr="00740EA3" w:rsidRDefault="008C0E30" w:rsidP="00740E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fr-CA"/>
                              </w:rPr>
                            </w:pPr>
                            <w:r w:rsidRPr="00740EA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fr-CA"/>
                              </w:rPr>
                              <w:t>GUIDE DE PARTICIPATION ET CAHIER DE TRAVAIL</w:t>
                            </w:r>
                          </w:p>
                          <w:p w14:paraId="1ADF2511" w14:textId="5D9DDF96" w:rsidR="008C0E30" w:rsidRPr="008C0E30" w:rsidRDefault="008C0E30" w:rsidP="00992B8C">
                            <w:pPr>
                              <w:shd w:val="clear" w:color="auto" w:fill="24366B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F3AC3" id="Rectangle 13" o:spid="_x0000_s1027" style="position:absolute;margin-left:-71.8pt;margin-top:-14.65pt;width:61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" fillcolor="#24366b" stroked="f" strokeweight="2pt">
                <v:textbox>
                  <w:txbxContent>
                    <w:p w14:paraId="0C9775D5" w14:textId="77777777" w:rsidR="008C0E30" w:rsidRPr="00740EA3" w:rsidRDefault="008C0E30" w:rsidP="00740EA3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fr-CA"/>
                        </w:rPr>
                      </w:pPr>
                      <w:r w:rsidRPr="00740EA3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fr-CA"/>
                        </w:rPr>
                        <w:t>GUIDE DE PARTICIPATION ET CAHIER DE TRAVAIL</w:t>
                      </w:r>
                    </w:p>
                    <w:p w14:paraId="1ADF2511" w14:textId="5D9DDF96" w:rsidR="008C0E30" w:rsidRPr="008C0E30" w:rsidRDefault="008C0E30" w:rsidP="00992B8C">
                      <w:pPr>
                        <w:shd w:val="clear" w:color="auto" w:fill="24366B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26C098" w14:textId="77777777" w:rsidR="00740EA3" w:rsidRPr="00740EA3" w:rsidRDefault="00740EA3" w:rsidP="00740EA3">
      <w:pPr>
        <w:rPr>
          <w:rFonts w:ascii="Century Gothic" w:hAnsi="Century Gothic" w:cs="Arial"/>
          <w:color w:val="222222"/>
          <w:sz w:val="24"/>
          <w:szCs w:val="24"/>
          <w:lang w:val="fr-FR"/>
        </w:rPr>
      </w:pP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Ce cahier de travail est conçu pour vous aider à faire un plan en vue de gagner un Prix de l’Innovation </w:t>
      </w:r>
      <w:r w:rsidRPr="005B0AFC">
        <w:rPr>
          <w:rFonts w:ascii="Century Gothic" w:hAnsi="Century Gothic" w:cs="Arial"/>
          <w:iCs/>
          <w:color w:val="000000" w:themeColor="text1"/>
          <w:sz w:val="24"/>
          <w:szCs w:val="24"/>
          <w:lang w:val="fr-FR"/>
        </w:rPr>
        <w:t>Transitions</w:t>
      </w: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. Nous vous souhaitons bonne </w:t>
      </w:r>
      <w:proofErr w:type="gramStart"/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>chance!</w:t>
      </w:r>
      <w:proofErr w:type="gramEnd"/>
    </w:p>
    <w:p w14:paraId="5FB786AC" w14:textId="214FF174" w:rsidR="00740EA3" w:rsidRPr="00740EA3" w:rsidRDefault="00740EA3" w:rsidP="00740EA3">
      <w:pPr>
        <w:rPr>
          <w:rFonts w:ascii="Century Gothic" w:hAnsi="Century Gothic" w:cs="Arial"/>
          <w:color w:val="222222"/>
          <w:sz w:val="24"/>
          <w:szCs w:val="24"/>
          <w:lang w:val="fr-FR"/>
        </w:rPr>
      </w:pP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Commencez par examiner le résumé du Programme des Prix de l'Innovation, qui inclut une description complète des catégories et des exigences, que vous pouvez trouver à  </w:t>
      </w:r>
      <w:hyperlink r:id="rId8" w:history="1">
        <w:r w:rsidRPr="00740EA3">
          <w:rPr>
            <w:rStyle w:val="Hyperlink"/>
            <w:rFonts w:ascii="Century Gothic" w:hAnsi="Century Gothic" w:cs="Arial"/>
            <w:sz w:val="24"/>
            <w:szCs w:val="24"/>
            <w:lang w:val="fr-FR"/>
          </w:rPr>
          <w:t>Transitions.com/prix</w:t>
        </w:r>
      </w:hyperlink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>.</w:t>
      </w:r>
    </w:p>
    <w:p w14:paraId="1BB88EEB" w14:textId="124F97B4" w:rsidR="00740EA3" w:rsidRPr="00740EA3" w:rsidRDefault="00740EA3" w:rsidP="00740EA3">
      <w:pPr>
        <w:rPr>
          <w:rFonts w:ascii="Century Gothic" w:hAnsi="Century Gothic" w:cs="Arial"/>
          <w:color w:val="222222"/>
          <w:sz w:val="24"/>
          <w:szCs w:val="24"/>
          <w:lang w:val="fr-FR"/>
        </w:rPr>
      </w:pP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Assurez-vous de garder à l'esprit les critères d'évaluation lorsque vous faites vos </w:t>
      </w:r>
      <w:proofErr w:type="gramStart"/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>plans:</w:t>
      </w:r>
      <w:proofErr w:type="gramEnd"/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 engagement et inspiration, objectifs, planification et créativité, répercussions et résultats.</w:t>
      </w:r>
    </w:p>
    <w:p w14:paraId="5BFE319B" w14:textId="333E35AA" w:rsidR="005A2AAA" w:rsidRPr="00740EA3" w:rsidRDefault="00740EA3">
      <w:pPr>
        <w:rPr>
          <w:rFonts w:ascii="Century Gothic" w:hAnsi="Century Gothic"/>
          <w:b/>
          <w:sz w:val="24"/>
          <w:szCs w:val="24"/>
          <w:lang w:val="fr-CA"/>
        </w:rPr>
      </w:pPr>
      <w:r w:rsidRPr="00740EA3">
        <w:rPr>
          <w:rFonts w:ascii="Century Gothic" w:hAnsi="Century Gothic"/>
          <w:b/>
          <w:sz w:val="24"/>
          <w:szCs w:val="24"/>
          <w:lang w:val="fr-CA"/>
        </w:rPr>
        <w:t>Déterminez à quel(s) prix vous posez votre candidature pour cette année.</w:t>
      </w:r>
    </w:p>
    <w:p w14:paraId="725F714C" w14:textId="77777777" w:rsidR="00740EA3" w:rsidRPr="00185F1A" w:rsidRDefault="00EB6B73" w:rsidP="00740EA3">
      <w:pPr>
        <w:rPr>
          <w:rFonts w:ascii="Century Gothic" w:hAnsi="Century Gothic"/>
          <w:iCs/>
          <w:lang w:val="fr-CA"/>
        </w:rPr>
      </w:pPr>
      <w:sdt>
        <w:sdtPr>
          <w:rPr>
            <w:rFonts w:ascii="Century Gothic" w:hAnsi="Century Gothic"/>
            <w:lang w:val="fr-CA"/>
          </w:rPr>
          <w:id w:val="-255512117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Ambassadeur de la marque </w:t>
      </w:r>
      <w:r w:rsidR="00740EA3" w:rsidRPr="00185F1A">
        <w:rPr>
          <w:rFonts w:ascii="Century Gothic" w:hAnsi="Century Gothic"/>
          <w:iCs/>
          <w:lang w:val="fr-CA"/>
        </w:rPr>
        <w:t>Transitions</w:t>
      </w:r>
    </w:p>
    <w:p w14:paraId="528A602D" w14:textId="77777777" w:rsidR="00740EA3" w:rsidRPr="006A5D6D" w:rsidRDefault="00EB6B73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-275645179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Détaillant de l’année USA, détaillant de l’année Canada</w:t>
      </w:r>
    </w:p>
    <w:p w14:paraId="21988A06" w14:textId="3D5FC936" w:rsidR="00740EA3" w:rsidRDefault="00EB6B73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97078313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Clinique de soins de la vue de l’année </w:t>
      </w:r>
      <w:r w:rsidR="00740EA3">
        <w:rPr>
          <w:rFonts w:ascii="Century Gothic" w:hAnsi="Century Gothic"/>
          <w:lang w:val="fr-CA"/>
        </w:rPr>
        <w:t>aux États-Unis</w:t>
      </w:r>
    </w:p>
    <w:p w14:paraId="1DFAD1A3" w14:textId="447E53C0" w:rsidR="00C43011" w:rsidRPr="006A5D6D" w:rsidRDefault="00EB6B73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1955677345"/>
        </w:sdtPr>
        <w:sdtEndPr/>
        <w:sdtContent>
          <w:r w:rsidR="00C43011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C43011" w:rsidRPr="006A5D6D">
        <w:rPr>
          <w:rFonts w:ascii="Century Gothic" w:hAnsi="Century Gothic"/>
          <w:lang w:val="fr-CA"/>
        </w:rPr>
        <w:t xml:space="preserve">   Clinique de soins de la vue de l’année </w:t>
      </w:r>
      <w:r w:rsidR="00C43011">
        <w:rPr>
          <w:rFonts w:ascii="Century Gothic" w:hAnsi="Century Gothic"/>
          <w:lang w:val="fr-CA"/>
        </w:rPr>
        <w:t>au Canada</w:t>
      </w:r>
    </w:p>
    <w:p w14:paraId="73F3BC54" w14:textId="77777777" w:rsidR="00740EA3" w:rsidRPr="006A5D6D" w:rsidRDefault="00EB6B73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81647148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Prix de la formation</w:t>
      </w:r>
    </w:p>
    <w:p w14:paraId="688CCC89" w14:textId="77777777" w:rsidR="00740EA3" w:rsidRPr="006A5D6D" w:rsidRDefault="00EB6B73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-1139107695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Prix du marketing</w:t>
      </w:r>
    </w:p>
    <w:p w14:paraId="56C71170" w14:textId="77777777" w:rsidR="00B20A47" w:rsidRPr="008C0E30" w:rsidRDefault="00B20A47" w:rsidP="00263473">
      <w:pPr>
        <w:rPr>
          <w:rFonts w:ascii="Century Gothic" w:hAnsi="Century Gothic"/>
          <w:sz w:val="20"/>
          <w:lang w:val="fr-CA"/>
        </w:rPr>
      </w:pPr>
    </w:p>
    <w:p w14:paraId="3602FF18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Pensez à votre inspiration.</w:t>
      </w:r>
    </w:p>
    <w:p w14:paraId="2C0103A7" w14:textId="2215A105" w:rsidR="00740EA3" w:rsidRPr="006A5D6D" w:rsidRDefault="00740EA3" w:rsidP="00740EA3">
      <w:pPr>
        <w:rPr>
          <w:rFonts w:ascii="Century Gothic" w:hAnsi="Century Gothic" w:cs="Arial"/>
          <w:color w:val="222222"/>
          <w:lang w:val="fr-FR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Qu'est-ce qui a incité votre engagement envers la marque </w:t>
      </w:r>
      <w:r w:rsidRPr="008C0E30">
        <w:rPr>
          <w:rFonts w:ascii="Century Gothic" w:hAnsi="Century Gothic" w:cs="Arial"/>
          <w:i/>
          <w:color w:val="222222"/>
          <w:lang w:val="fr-FR"/>
        </w:rPr>
        <w:t>Transitions</w:t>
      </w:r>
      <w:r w:rsidR="00A96ED3" w:rsidRPr="00A96ED3">
        <w:rPr>
          <w:rFonts w:ascii="Century Gothic" w:hAnsi="Century Gothic" w:cs="Arial"/>
          <w:i/>
          <w:color w:val="222222"/>
          <w:vertAlign w:val="superscript"/>
          <w:lang w:val="fr-FR"/>
        </w:rPr>
        <w:t>®</w:t>
      </w:r>
      <w:r w:rsidRPr="006A5D6D">
        <w:rPr>
          <w:rFonts w:ascii="Century Gothic" w:hAnsi="Century Gothic" w:cs="Arial"/>
          <w:color w:val="222222"/>
          <w:lang w:val="fr-FR"/>
        </w:rPr>
        <w:t xml:space="preserve"> cette </w:t>
      </w:r>
      <w:proofErr w:type="gramStart"/>
      <w:r w:rsidRPr="006A5D6D">
        <w:rPr>
          <w:rFonts w:ascii="Century Gothic" w:hAnsi="Century Gothic" w:cs="Arial"/>
          <w:color w:val="222222"/>
          <w:lang w:val="fr-FR"/>
        </w:rPr>
        <w:t>année?</w:t>
      </w:r>
      <w:proofErr w:type="gramEnd"/>
      <w:r w:rsidRPr="006A5D6D">
        <w:rPr>
          <w:rFonts w:ascii="Century Gothic" w:hAnsi="Century Gothic" w:cs="Arial"/>
          <w:color w:val="222222"/>
          <w:lang w:val="fr-FR"/>
        </w:rPr>
        <w:t xml:space="preserve"> Quelle est votre source d’inspiration dans votre </w:t>
      </w:r>
      <w:proofErr w:type="gramStart"/>
      <w:r w:rsidRPr="006A5D6D">
        <w:rPr>
          <w:rFonts w:ascii="Century Gothic" w:hAnsi="Century Gothic" w:cs="Arial"/>
          <w:color w:val="222222"/>
          <w:lang w:val="fr-FR"/>
        </w:rPr>
        <w:t>travail?</w:t>
      </w:r>
      <w:proofErr w:type="gramEnd"/>
    </w:p>
    <w:p w14:paraId="3DDFDD26" w14:textId="77777777" w:rsidR="005A2AAA" w:rsidRPr="008C0E30" w:rsidRDefault="005A2AAA" w:rsidP="005A2AAA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5033D731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FD34B37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7F963B6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572F1CA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6824A78" w14:textId="77777777" w:rsidR="00AF0707" w:rsidRPr="008C0E30" w:rsidRDefault="00AF0707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F6FB1D0" w14:textId="77777777" w:rsidR="00A569B0" w:rsidRPr="008C0E30" w:rsidRDefault="00A569B0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68BA283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lastRenderedPageBreak/>
        <w:t>Quel</w:t>
      </w:r>
      <w:r>
        <w:rPr>
          <w:rFonts w:ascii="Century Gothic" w:hAnsi="Century Gothic"/>
          <w:b/>
          <w:lang w:val="fr-CA"/>
        </w:rPr>
        <w:t xml:space="preserve"> est ou quels </w:t>
      </w:r>
      <w:r w:rsidRPr="006A5D6D">
        <w:rPr>
          <w:rFonts w:ascii="Century Gothic" w:hAnsi="Century Gothic"/>
          <w:b/>
          <w:lang w:val="fr-CA"/>
        </w:rPr>
        <w:t>sont votre</w:t>
      </w:r>
      <w:r>
        <w:rPr>
          <w:rFonts w:ascii="Century Gothic" w:hAnsi="Century Gothic"/>
          <w:b/>
          <w:lang w:val="fr-CA"/>
        </w:rPr>
        <w:t xml:space="preserve"> ou </w:t>
      </w:r>
      <w:r w:rsidRPr="006A5D6D">
        <w:rPr>
          <w:rFonts w:ascii="Century Gothic" w:hAnsi="Century Gothic"/>
          <w:b/>
          <w:lang w:val="fr-CA"/>
        </w:rPr>
        <w:t>vos objectif(s)?</w:t>
      </w:r>
    </w:p>
    <w:p w14:paraId="15E671AE" w14:textId="77777777" w:rsidR="00740EA3" w:rsidRPr="006A5D6D" w:rsidRDefault="00740EA3" w:rsidP="00740EA3">
      <w:pPr>
        <w:rPr>
          <w:rFonts w:ascii="Century Gothic" w:hAnsi="Century Gothic" w:cs="Arial"/>
          <w:color w:val="222222"/>
          <w:lang w:val="fr-FR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Déterminez vos S.M.A.R.T. (Spécifique, mesurable, réalisable, pertinent, durée dans le temps) </w:t>
      </w:r>
      <w:r>
        <w:rPr>
          <w:rFonts w:ascii="Century Gothic" w:hAnsi="Century Gothic" w:cs="Arial"/>
          <w:color w:val="222222"/>
          <w:lang w:val="fr-FR"/>
        </w:rPr>
        <w:t xml:space="preserve">pour chaque </w:t>
      </w:r>
      <w:r w:rsidRPr="006A5D6D">
        <w:rPr>
          <w:rFonts w:ascii="Century Gothic" w:hAnsi="Century Gothic" w:cs="Arial"/>
          <w:color w:val="222222"/>
          <w:lang w:val="fr-FR"/>
        </w:rPr>
        <w:t xml:space="preserve">objectif. </w:t>
      </w:r>
      <w:proofErr w:type="gramStart"/>
      <w:r w:rsidRPr="006A5D6D">
        <w:rPr>
          <w:rFonts w:ascii="Century Gothic" w:hAnsi="Century Gothic" w:cs="Arial"/>
          <w:color w:val="222222"/>
          <w:lang w:val="fr-FR"/>
        </w:rPr>
        <w:t>CONSEIL:</w:t>
      </w:r>
      <w:proofErr w:type="gramEnd"/>
      <w:r w:rsidRPr="006A5D6D">
        <w:rPr>
          <w:rFonts w:ascii="Century Gothic" w:hAnsi="Century Gothic" w:cs="Arial"/>
          <w:color w:val="222222"/>
          <w:lang w:val="fr-FR"/>
        </w:rPr>
        <w:t xml:space="preserve"> Faites correspondre vos objectifs au(x) prix auquel</w:t>
      </w:r>
      <w:r>
        <w:rPr>
          <w:rFonts w:ascii="Century Gothic" w:hAnsi="Century Gothic" w:cs="Arial"/>
          <w:color w:val="222222"/>
          <w:lang w:val="fr-FR"/>
        </w:rPr>
        <w:t xml:space="preserve"> ou auxquels </w:t>
      </w:r>
      <w:r w:rsidRPr="006A5D6D">
        <w:rPr>
          <w:rFonts w:ascii="Century Gothic" w:hAnsi="Century Gothic" w:cs="Arial"/>
          <w:color w:val="222222"/>
          <w:lang w:val="fr-FR"/>
        </w:rPr>
        <w:t xml:space="preserve">vous </w:t>
      </w:r>
      <w:r>
        <w:rPr>
          <w:rFonts w:ascii="Century Gothic" w:hAnsi="Century Gothic" w:cs="Arial"/>
          <w:color w:val="222222"/>
          <w:lang w:val="fr-FR"/>
        </w:rPr>
        <w:t>vous inscrivez</w:t>
      </w:r>
      <w:r w:rsidRPr="006A5D6D">
        <w:rPr>
          <w:rFonts w:ascii="Century Gothic" w:hAnsi="Century Gothic" w:cs="Arial"/>
          <w:color w:val="222222"/>
          <w:lang w:val="fr-FR"/>
        </w:rPr>
        <w:t>.</w:t>
      </w:r>
    </w:p>
    <w:p w14:paraId="44A3DDE1" w14:textId="0D7E7F7B" w:rsidR="00740EA3" w:rsidRPr="00740EA3" w:rsidRDefault="00740EA3" w:rsidP="00740EA3">
      <w:pPr>
        <w:rPr>
          <w:rFonts w:ascii="Century Gothic" w:hAnsi="Century Gothic" w:cs="Arial"/>
          <w:color w:val="222222"/>
          <w:sz w:val="18"/>
          <w:lang w:val="fr-FR"/>
        </w:rPr>
      </w:pPr>
      <w:proofErr w:type="gramStart"/>
      <w:r w:rsidRPr="00740EA3">
        <w:rPr>
          <w:rFonts w:ascii="Century Gothic" w:hAnsi="Century Gothic" w:cs="Arial"/>
          <w:color w:val="222222"/>
          <w:sz w:val="18"/>
          <w:lang w:val="fr-FR"/>
        </w:rPr>
        <w:t>Exemple:</w:t>
      </w:r>
      <w:proofErr w:type="gramEnd"/>
      <w:r w:rsidRPr="00740EA3">
        <w:rPr>
          <w:rFonts w:ascii="Century Gothic" w:hAnsi="Century Gothic" w:cs="Arial"/>
          <w:color w:val="222222"/>
          <w:sz w:val="18"/>
          <w:lang w:val="fr-FR"/>
        </w:rPr>
        <w:t xml:space="preserve"> </w:t>
      </w:r>
      <w:r w:rsidRPr="00740EA3">
        <w:rPr>
          <w:rFonts w:ascii="Century Gothic" w:hAnsi="Century Gothic" w:cs="Arial"/>
          <w:i/>
          <w:color w:val="222222"/>
          <w:sz w:val="18"/>
          <w:lang w:val="fr-FR"/>
        </w:rPr>
        <w:t xml:space="preserve">Nous mettrons en place un nouveau programme de formation du personnel pour augmenter nos ventes de verres </w:t>
      </w:r>
      <w:r w:rsidRPr="00A96ED3">
        <w:rPr>
          <w:rFonts w:ascii="Century Gothic" w:hAnsi="Century Gothic" w:cs="Arial"/>
          <w:iCs/>
          <w:color w:val="222222"/>
          <w:sz w:val="18"/>
          <w:lang w:val="fr-FR"/>
        </w:rPr>
        <w:t>Transition</w:t>
      </w:r>
      <w:r w:rsidR="00A96ED3">
        <w:rPr>
          <w:rFonts w:ascii="Century Gothic" w:hAnsi="Century Gothic" w:cs="Arial"/>
          <w:iCs/>
          <w:color w:val="222222"/>
          <w:sz w:val="18"/>
          <w:lang w:val="fr-FR"/>
        </w:rPr>
        <w:t>s</w:t>
      </w:r>
      <w:r w:rsidR="00A96ED3" w:rsidRPr="00A96ED3">
        <w:rPr>
          <w:rFonts w:ascii="Century Gothic" w:hAnsi="Century Gothic" w:cs="Arial"/>
          <w:iCs/>
          <w:color w:val="222222"/>
          <w:sz w:val="18"/>
          <w:vertAlign w:val="superscript"/>
          <w:lang w:val="fr-FR"/>
        </w:rPr>
        <w:t>®</w:t>
      </w:r>
      <w:r w:rsidRPr="00740EA3">
        <w:rPr>
          <w:rFonts w:ascii="Century Gothic" w:hAnsi="Century Gothic" w:cs="Arial"/>
          <w:i/>
          <w:color w:val="222222"/>
          <w:sz w:val="18"/>
          <w:lang w:val="fr-FR"/>
        </w:rPr>
        <w:t xml:space="preserve"> de cinq paires par semaine afin de gagner le prix de la formation</w:t>
      </w:r>
      <w:r w:rsidRPr="00740EA3">
        <w:rPr>
          <w:rFonts w:ascii="Century Gothic" w:hAnsi="Century Gothic" w:cs="Arial"/>
          <w:color w:val="222222"/>
          <w:sz w:val="18"/>
          <w:lang w:val="fr-FR"/>
        </w:rPr>
        <w:t>.</w:t>
      </w:r>
    </w:p>
    <w:p w14:paraId="17DE0A8A" w14:textId="77777777" w:rsidR="00012C0D" w:rsidRPr="008C0E30" w:rsidRDefault="00012C0D" w:rsidP="006701F3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lang w:val="fr-CA"/>
        </w:rPr>
      </w:pPr>
    </w:p>
    <w:p w14:paraId="3C4700FD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AFDADE0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4104142F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487368D" w14:textId="77777777" w:rsidR="00D1744B" w:rsidRPr="008C0E30" w:rsidRDefault="00D1744B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2449324" w14:textId="77777777" w:rsidR="00B53E64" w:rsidRPr="008C0E30" w:rsidRDefault="00B53E64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7BCDB6B3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7684F23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 xml:space="preserve">Remue-méninges. </w:t>
      </w:r>
    </w:p>
    <w:p w14:paraId="57B0CE8D" w14:textId="77777777" w:rsidR="00740EA3" w:rsidRPr="006A5D6D" w:rsidRDefault="00740EA3" w:rsidP="00740EA3">
      <w:pPr>
        <w:rPr>
          <w:rFonts w:ascii="Century Gothic" w:hAnsi="Century Gothic" w:cs="Arial"/>
          <w:color w:val="222222"/>
          <w:lang w:val="fr-CA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Que pouvez-vous faire </w:t>
      </w:r>
      <w:r>
        <w:rPr>
          <w:rFonts w:ascii="Century Gothic" w:hAnsi="Century Gothic" w:cs="Arial"/>
          <w:color w:val="222222"/>
          <w:lang w:val="fr-FR"/>
        </w:rPr>
        <w:t>de</w:t>
      </w:r>
      <w:r w:rsidRPr="006A5D6D">
        <w:rPr>
          <w:rFonts w:ascii="Century Gothic" w:hAnsi="Century Gothic" w:cs="Arial"/>
          <w:color w:val="222222"/>
          <w:lang w:val="fr-FR"/>
        </w:rPr>
        <w:t xml:space="preserve"> nouveau, créatif, innovant </w:t>
      </w:r>
      <w:r>
        <w:rPr>
          <w:rFonts w:ascii="Century Gothic" w:hAnsi="Century Gothic" w:cs="Arial"/>
          <w:color w:val="222222"/>
          <w:lang w:val="fr-FR"/>
        </w:rPr>
        <w:t>et</w:t>
      </w:r>
      <w:r w:rsidRPr="006A5D6D">
        <w:rPr>
          <w:rFonts w:ascii="Century Gothic" w:hAnsi="Century Gothic" w:cs="Arial"/>
          <w:color w:val="222222"/>
          <w:lang w:val="fr-FR"/>
        </w:rPr>
        <w:t xml:space="preserve"> qui vous inspirera à atteindre votre </w:t>
      </w:r>
      <w:proofErr w:type="gramStart"/>
      <w:r w:rsidRPr="006A5D6D">
        <w:rPr>
          <w:rFonts w:ascii="Century Gothic" w:hAnsi="Century Gothic" w:cs="Arial"/>
          <w:color w:val="222222"/>
          <w:lang w:val="fr-FR"/>
        </w:rPr>
        <w:t>objectif?</w:t>
      </w:r>
      <w:proofErr w:type="gramEnd"/>
      <w:r w:rsidRPr="006A5D6D">
        <w:rPr>
          <w:rFonts w:ascii="Century Gothic" w:hAnsi="Century Gothic" w:cs="Arial"/>
          <w:color w:val="222222"/>
          <w:lang w:val="fr-FR"/>
        </w:rPr>
        <w:t xml:space="preserve"> </w:t>
      </w:r>
      <w:r w:rsidRPr="006A5D6D">
        <w:rPr>
          <w:rFonts w:ascii="Century Gothic" w:hAnsi="Century Gothic" w:cs="Arial"/>
          <w:color w:val="222222"/>
          <w:lang w:val="fr-CA"/>
        </w:rPr>
        <w:t>Avez-vous un thème ou un logo?</w:t>
      </w:r>
    </w:p>
    <w:p w14:paraId="124DFE5B" w14:textId="77777777" w:rsidR="00F1389C" w:rsidRPr="008C0E30" w:rsidRDefault="00F1389C" w:rsidP="006701F3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lang w:val="fr-CA"/>
        </w:rPr>
      </w:pPr>
    </w:p>
    <w:p w14:paraId="552396FD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1644F03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037FD89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4F062345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983F83E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6D724C3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6AA1632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6224F55" w14:textId="77777777" w:rsidR="00681497" w:rsidRPr="008C0E30" w:rsidRDefault="00681497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98D0064" w14:textId="3ECF6BBE" w:rsidR="006701F3" w:rsidRDefault="006701F3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66534A3" w14:textId="77777777" w:rsidR="005B0AFC" w:rsidRPr="008C0E30" w:rsidRDefault="005B0AF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57E4F72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lastRenderedPageBreak/>
        <w:t>Mettez un plan en place.</w:t>
      </w:r>
    </w:p>
    <w:p w14:paraId="59BA76B8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Qu’est-ce que vous allez faire pour atteindre votre objectif?</w:t>
      </w:r>
    </w:p>
    <w:p w14:paraId="5C6F0D41" w14:textId="77777777" w:rsidR="00D742CF" w:rsidRPr="008C0E30" w:rsidRDefault="00D742CF" w:rsidP="00D742CF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2B5C7099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4586C56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F40CF0C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453D4DB" w14:textId="77777777" w:rsidR="006701F3" w:rsidRPr="008C0E30" w:rsidRDefault="006701F3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F1992B3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431DBF42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73F25E9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7C9E3ACD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D42BE89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494758B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E6E454A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hAnsi="Century Gothic"/>
          <w:sz w:val="20"/>
          <w:lang w:val="fr-CA"/>
        </w:rPr>
      </w:pPr>
    </w:p>
    <w:p w14:paraId="77640E89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 xml:space="preserve">Qu'y </w:t>
      </w:r>
      <w:proofErr w:type="spellStart"/>
      <w:r w:rsidRPr="006A5D6D">
        <w:rPr>
          <w:rFonts w:ascii="Century Gothic" w:hAnsi="Century Gothic"/>
          <w:lang w:val="fr-CA"/>
        </w:rPr>
        <w:t>a-t-il</w:t>
      </w:r>
      <w:proofErr w:type="spellEnd"/>
      <w:r w:rsidRPr="006A5D6D">
        <w:rPr>
          <w:rFonts w:ascii="Century Gothic" w:hAnsi="Century Gothic"/>
          <w:lang w:val="fr-CA"/>
        </w:rPr>
        <w:t xml:space="preserve"> de nouveau ou de différent dans ce que vous allez essayer</w:t>
      </w:r>
      <w:r>
        <w:rPr>
          <w:rFonts w:ascii="Century Gothic" w:hAnsi="Century Gothic"/>
          <w:lang w:val="fr-CA"/>
        </w:rPr>
        <w:t>?</w:t>
      </w:r>
    </w:p>
    <w:p w14:paraId="590B675C" w14:textId="77777777" w:rsidR="00F402C3" w:rsidRPr="008C0E30" w:rsidRDefault="00F402C3" w:rsidP="00F402C3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258923B1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92B0D07" w14:textId="77777777" w:rsidR="00D1744B" w:rsidRPr="008C0E30" w:rsidRDefault="00D1744B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39F8336" w14:textId="77777777" w:rsidR="00D1744B" w:rsidRPr="008C0E30" w:rsidRDefault="00D1744B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97974E7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38683EF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A801C46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B0FAEE0" w14:textId="77777777" w:rsidR="00740EA3" w:rsidRPr="008C0E30" w:rsidRDefault="00740EA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9DD01FF" w14:textId="77777777" w:rsidR="00740EA3" w:rsidRPr="008C0E30" w:rsidRDefault="00740EA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A0C3EF3" w14:textId="77777777" w:rsidR="00740EA3" w:rsidRDefault="00740EA3" w:rsidP="00740EA3">
      <w:pPr>
        <w:rPr>
          <w:rFonts w:ascii="Century Gothic" w:hAnsi="Century Gothic"/>
          <w:lang w:val="fr-CA"/>
        </w:rPr>
      </w:pPr>
    </w:p>
    <w:p w14:paraId="7D233C3E" w14:textId="0EA27918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lastRenderedPageBreak/>
        <w:t>Qu’allez-vous faire chaque mois/tout au long de l’année?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7544"/>
      </w:tblGrid>
      <w:tr w:rsidR="00740EA3" w:rsidRPr="006A5D6D" w14:paraId="58A8762A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4BCB221D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Janvier</w:t>
            </w:r>
          </w:p>
        </w:tc>
        <w:tc>
          <w:tcPr>
            <w:tcW w:w="7758" w:type="dxa"/>
          </w:tcPr>
          <w:p w14:paraId="4AE89BA9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CD52859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51CA05F1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Février</w:t>
            </w:r>
            <w:proofErr w:type="spellEnd"/>
          </w:p>
        </w:tc>
        <w:tc>
          <w:tcPr>
            <w:tcW w:w="7758" w:type="dxa"/>
          </w:tcPr>
          <w:p w14:paraId="4E52E2D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22D31DAC" w14:textId="77777777" w:rsidTr="008C0E30">
        <w:trPr>
          <w:trHeight w:val="634"/>
        </w:trPr>
        <w:tc>
          <w:tcPr>
            <w:tcW w:w="1818" w:type="dxa"/>
            <w:shd w:val="clear" w:color="auto" w:fill="24366B"/>
            <w:vAlign w:val="center"/>
          </w:tcPr>
          <w:p w14:paraId="7879BACA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Mars</w:t>
            </w:r>
          </w:p>
        </w:tc>
        <w:tc>
          <w:tcPr>
            <w:tcW w:w="7758" w:type="dxa"/>
          </w:tcPr>
          <w:p w14:paraId="70FFDD2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7AC1A58E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18260B81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Avril</w:t>
            </w:r>
          </w:p>
        </w:tc>
        <w:tc>
          <w:tcPr>
            <w:tcW w:w="7758" w:type="dxa"/>
          </w:tcPr>
          <w:p w14:paraId="06941A4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97CE5E5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71F93184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Mai</w:t>
            </w:r>
          </w:p>
        </w:tc>
        <w:tc>
          <w:tcPr>
            <w:tcW w:w="7758" w:type="dxa"/>
          </w:tcPr>
          <w:p w14:paraId="7FED9BB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A2AEEEB" w14:textId="77777777" w:rsidTr="008C0E30">
        <w:trPr>
          <w:trHeight w:val="634"/>
        </w:trPr>
        <w:tc>
          <w:tcPr>
            <w:tcW w:w="1818" w:type="dxa"/>
            <w:shd w:val="clear" w:color="auto" w:fill="24366B"/>
            <w:vAlign w:val="center"/>
          </w:tcPr>
          <w:p w14:paraId="278C779B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Juin</w:t>
            </w:r>
            <w:proofErr w:type="spellEnd"/>
          </w:p>
        </w:tc>
        <w:tc>
          <w:tcPr>
            <w:tcW w:w="7758" w:type="dxa"/>
          </w:tcPr>
          <w:p w14:paraId="52D540F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65335FB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3C1C9260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Juillet</w:t>
            </w:r>
            <w:proofErr w:type="spellEnd"/>
          </w:p>
        </w:tc>
        <w:tc>
          <w:tcPr>
            <w:tcW w:w="7758" w:type="dxa"/>
          </w:tcPr>
          <w:p w14:paraId="2F28410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749BB0F" w14:textId="77777777" w:rsidTr="008C0E30">
        <w:trPr>
          <w:trHeight w:val="634"/>
        </w:trPr>
        <w:tc>
          <w:tcPr>
            <w:tcW w:w="1818" w:type="dxa"/>
            <w:shd w:val="clear" w:color="auto" w:fill="24366B"/>
            <w:vAlign w:val="center"/>
          </w:tcPr>
          <w:p w14:paraId="314ABDDE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Août</w:t>
            </w:r>
            <w:proofErr w:type="spellEnd"/>
          </w:p>
        </w:tc>
        <w:tc>
          <w:tcPr>
            <w:tcW w:w="7758" w:type="dxa"/>
          </w:tcPr>
          <w:p w14:paraId="1B62C5C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07E91D44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2299F389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Septembre</w:t>
            </w:r>
            <w:proofErr w:type="spellEnd"/>
          </w:p>
        </w:tc>
        <w:tc>
          <w:tcPr>
            <w:tcW w:w="7758" w:type="dxa"/>
          </w:tcPr>
          <w:p w14:paraId="0720946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8C0E30" w14:paraId="19B1946E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15146CE2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Octobre</w:t>
            </w:r>
            <w:proofErr w:type="spellEnd"/>
          </w:p>
        </w:tc>
        <w:tc>
          <w:tcPr>
            <w:tcW w:w="7758" w:type="dxa"/>
          </w:tcPr>
          <w:p w14:paraId="4BA1CFE6" w14:textId="7CE84739" w:rsidR="00740EA3" w:rsidRPr="006A5D6D" w:rsidRDefault="00740EA3" w:rsidP="008C0E30">
            <w:pPr>
              <w:rPr>
                <w:rFonts w:ascii="Century Gothic" w:hAnsi="Century Gothic"/>
                <w:lang w:val="fr-CA"/>
              </w:rPr>
            </w:pPr>
          </w:p>
        </w:tc>
      </w:tr>
      <w:tr w:rsidR="00343FB0" w:rsidRPr="008C0E30" w14:paraId="4798FB77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28E8944C" w14:textId="550E6393" w:rsidR="00343FB0" w:rsidRPr="006A5D6D" w:rsidRDefault="00343FB0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color w:val="FFFFFF" w:themeColor="background1"/>
              </w:rPr>
              <w:t>Novembre</w:t>
            </w:r>
            <w:proofErr w:type="spellEnd"/>
          </w:p>
        </w:tc>
        <w:tc>
          <w:tcPr>
            <w:tcW w:w="7758" w:type="dxa"/>
          </w:tcPr>
          <w:p w14:paraId="7D8DE50C" w14:textId="77777777" w:rsidR="00343FB0" w:rsidRPr="006A5D6D" w:rsidRDefault="00343FB0" w:rsidP="008C0E30">
            <w:pPr>
              <w:rPr>
                <w:rFonts w:ascii="Century Gothic" w:hAnsi="Century Gothic"/>
                <w:lang w:val="fr-CA"/>
              </w:rPr>
            </w:pPr>
          </w:p>
        </w:tc>
      </w:tr>
      <w:tr w:rsidR="00343FB0" w:rsidRPr="008C0E30" w14:paraId="0388D92E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11E053A1" w14:textId="3CCE5042" w:rsidR="00343FB0" w:rsidRPr="006A5D6D" w:rsidRDefault="00343FB0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color w:val="FFFFFF" w:themeColor="background1"/>
              </w:rPr>
              <w:t>D</w:t>
            </w:r>
            <w:r w:rsidRPr="00343FB0">
              <w:rPr>
                <w:rFonts w:ascii="Century Gothic" w:hAnsi="Century Gothic"/>
                <w:b/>
                <w:color w:val="FFFFFF" w:themeColor="background1"/>
              </w:rPr>
              <w:t>é</w:t>
            </w:r>
            <w:r>
              <w:rPr>
                <w:rFonts w:ascii="Century Gothic" w:hAnsi="Century Gothic"/>
                <w:b/>
                <w:color w:val="FFFFFF" w:themeColor="background1"/>
              </w:rPr>
              <w:t>cembre</w:t>
            </w:r>
            <w:proofErr w:type="spellEnd"/>
          </w:p>
        </w:tc>
        <w:tc>
          <w:tcPr>
            <w:tcW w:w="7758" w:type="dxa"/>
          </w:tcPr>
          <w:p w14:paraId="65F50334" w14:textId="77777777" w:rsidR="00343FB0" w:rsidRPr="006A5D6D" w:rsidRDefault="00343FB0" w:rsidP="008C0E30">
            <w:pPr>
              <w:rPr>
                <w:rFonts w:ascii="Century Gothic" w:hAnsi="Century Gothic"/>
                <w:lang w:val="fr-CA"/>
              </w:rPr>
            </w:pPr>
          </w:p>
        </w:tc>
      </w:tr>
    </w:tbl>
    <w:p w14:paraId="3C0BBE75" w14:textId="77777777" w:rsidR="005E17F1" w:rsidRPr="008C0E30" w:rsidRDefault="005E17F1" w:rsidP="00263473">
      <w:pPr>
        <w:rPr>
          <w:rFonts w:ascii="Century Gothic" w:hAnsi="Century Gothic"/>
          <w:b/>
          <w:sz w:val="24"/>
          <w:lang w:val="fr-CA"/>
        </w:rPr>
      </w:pPr>
    </w:p>
    <w:p w14:paraId="4C9E2B7E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Rôles et responsabilités.</w:t>
      </w:r>
    </w:p>
    <w:p w14:paraId="6AF76999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Déterminez qui dans votre clinique sera responsable de quoi:</w:t>
      </w:r>
    </w:p>
    <w:p w14:paraId="54DC37CF" w14:textId="77777777" w:rsidR="0033518A" w:rsidRPr="008C0E30" w:rsidRDefault="0033518A" w:rsidP="0033518A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1F55D312" w14:textId="77777777" w:rsidR="0033518A" w:rsidRPr="008C0E30" w:rsidRDefault="0033518A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A8F2F55" w14:textId="77777777" w:rsidR="0033518A" w:rsidRPr="008C0E30" w:rsidRDefault="0033518A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217A8E5" w14:textId="77777777" w:rsidR="0033518A" w:rsidRPr="008C0E30" w:rsidRDefault="0033518A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0B72AF1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DF7198C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B9BD9F7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505B05D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7CA33F34" w14:textId="77777777" w:rsidR="00740EA3" w:rsidRPr="00727E0A" w:rsidRDefault="00740EA3" w:rsidP="00740EA3">
      <w:pPr>
        <w:rPr>
          <w:rFonts w:ascii="Century Gothic" w:hAnsi="Century Gothic"/>
          <w:b/>
          <w:lang w:val="fr-CA"/>
        </w:rPr>
      </w:pPr>
      <w:r w:rsidRPr="00727E0A">
        <w:rPr>
          <w:rFonts w:ascii="Century Gothic" w:hAnsi="Century Gothic"/>
          <w:b/>
          <w:lang w:val="fr-CA"/>
        </w:rPr>
        <w:t>Suivez vos activités.</w:t>
      </w:r>
    </w:p>
    <w:p w14:paraId="1DBCADB9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Suivez vos progrès mensuellement ou à chaque trimestre. CONSEIL : prenez des photos et/ou notez des exemples de vos activités tout au long de l’année.</w:t>
      </w:r>
    </w:p>
    <w:p w14:paraId="10B35587" w14:textId="77777777" w:rsidR="00B32F71" w:rsidRPr="008C0E30" w:rsidRDefault="00B32F71" w:rsidP="00263473">
      <w:pPr>
        <w:rPr>
          <w:rFonts w:ascii="Century Gothic" w:hAnsi="Century Gothic"/>
          <w:b/>
          <w:sz w:val="24"/>
          <w:lang w:val="fr-CA"/>
        </w:rPr>
      </w:pPr>
    </w:p>
    <w:tbl>
      <w:tblPr>
        <w:tblStyle w:val="TableGrid"/>
        <w:tblW w:w="11610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1273"/>
        <w:gridCol w:w="1048"/>
        <w:gridCol w:w="1180"/>
        <w:gridCol w:w="1664"/>
        <w:gridCol w:w="1303"/>
        <w:gridCol w:w="1415"/>
        <w:gridCol w:w="1350"/>
        <w:gridCol w:w="990"/>
      </w:tblGrid>
      <w:tr w:rsidR="00BD38E4" w:rsidRPr="006A5D6D" w14:paraId="5C248410" w14:textId="77777777" w:rsidTr="00BD38E4">
        <w:trPr>
          <w:trHeight w:val="490"/>
          <w:jc w:val="center"/>
        </w:trPr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461E1" w14:textId="77777777" w:rsidR="00740EA3" w:rsidRPr="006A5D6D" w:rsidRDefault="00740EA3" w:rsidP="008C0E3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273" w:type="dxa"/>
            <w:tcBorders>
              <w:left w:val="single" w:sz="8" w:space="0" w:color="auto"/>
            </w:tcBorders>
            <w:shd w:val="clear" w:color="auto" w:fill="24366B"/>
          </w:tcPr>
          <w:p w14:paraId="6A9BE248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Lunetterie</w:t>
            </w:r>
            <w:proofErr w:type="spellEnd"/>
          </w:p>
        </w:tc>
        <w:tc>
          <w:tcPr>
            <w:tcW w:w="1048" w:type="dxa"/>
            <w:shd w:val="clear" w:color="auto" w:fill="24366B"/>
          </w:tcPr>
          <w:p w14:paraId="7944D392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Médias</w:t>
            </w:r>
            <w:proofErr w:type="spellEnd"/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sociaux</w:t>
            </w:r>
            <w:proofErr w:type="spellEnd"/>
          </w:p>
        </w:tc>
        <w:tc>
          <w:tcPr>
            <w:tcW w:w="1180" w:type="dxa"/>
            <w:shd w:val="clear" w:color="auto" w:fill="24366B"/>
          </w:tcPr>
          <w:p w14:paraId="60758C10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Esprit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d’équipe</w:t>
            </w:r>
            <w:proofErr w:type="spellEnd"/>
          </w:p>
        </w:tc>
        <w:tc>
          <w:tcPr>
            <w:tcW w:w="1664" w:type="dxa"/>
            <w:shd w:val="clear" w:color="auto" w:fill="24366B"/>
          </w:tcPr>
          <w:p w14:paraId="188B1DC1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Implication de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l’optométriste</w:t>
            </w:r>
            <w:proofErr w:type="spellEnd"/>
          </w:p>
        </w:tc>
        <w:tc>
          <w:tcPr>
            <w:tcW w:w="1303" w:type="dxa"/>
            <w:shd w:val="clear" w:color="auto" w:fill="24366B"/>
          </w:tcPr>
          <w:p w14:paraId="2C0123B8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Incitations</w:t>
            </w:r>
            <w:proofErr w:type="spellEnd"/>
          </w:p>
        </w:tc>
        <w:tc>
          <w:tcPr>
            <w:tcW w:w="1415" w:type="dxa"/>
            <w:shd w:val="clear" w:color="auto" w:fill="24366B"/>
          </w:tcPr>
          <w:p w14:paraId="42C422EF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Promotions</w:t>
            </w:r>
          </w:p>
        </w:tc>
        <w:tc>
          <w:tcPr>
            <w:tcW w:w="1350" w:type="dxa"/>
            <w:shd w:val="clear" w:color="auto" w:fill="24366B"/>
          </w:tcPr>
          <w:p w14:paraId="797D0389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Formation</w:t>
            </w:r>
          </w:p>
        </w:tc>
        <w:tc>
          <w:tcPr>
            <w:tcW w:w="990" w:type="dxa"/>
            <w:shd w:val="clear" w:color="auto" w:fill="24366B"/>
          </w:tcPr>
          <w:p w14:paraId="4BFDA15F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Autres</w:t>
            </w:r>
            <w:proofErr w:type="spellEnd"/>
          </w:p>
        </w:tc>
      </w:tr>
      <w:tr w:rsidR="00740EA3" w:rsidRPr="006A5D6D" w14:paraId="0634E51C" w14:textId="77777777" w:rsidTr="00BD38E4">
        <w:trPr>
          <w:trHeight w:val="490"/>
          <w:jc w:val="center"/>
        </w:trPr>
        <w:tc>
          <w:tcPr>
            <w:tcW w:w="1387" w:type="dxa"/>
            <w:tcBorders>
              <w:top w:val="single" w:sz="8" w:space="0" w:color="auto"/>
            </w:tcBorders>
            <w:shd w:val="clear" w:color="auto" w:fill="24366B"/>
          </w:tcPr>
          <w:p w14:paraId="7FEB4FBF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Janvier</w:t>
            </w:r>
          </w:p>
        </w:tc>
        <w:tc>
          <w:tcPr>
            <w:tcW w:w="1273" w:type="dxa"/>
          </w:tcPr>
          <w:p w14:paraId="015F4ED9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4060831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519111C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45639BC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195B88F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67A15E1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34A4733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23E43E4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DD249B3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36461E11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Février</w:t>
            </w:r>
            <w:proofErr w:type="spellEnd"/>
          </w:p>
        </w:tc>
        <w:tc>
          <w:tcPr>
            <w:tcW w:w="1273" w:type="dxa"/>
          </w:tcPr>
          <w:p w14:paraId="3AFC432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7AA9D66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609260E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A9CDFD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1F43944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7E9CD7A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6209729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1F7EC82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49CC160C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676252AF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Mars</w:t>
            </w:r>
          </w:p>
        </w:tc>
        <w:tc>
          <w:tcPr>
            <w:tcW w:w="1273" w:type="dxa"/>
          </w:tcPr>
          <w:p w14:paraId="420AEAA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37D9C64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3898DDC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5B7FD28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51BDA08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72C50A9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C33A2F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3FE9CA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0DFBA373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3576955D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Avril</w:t>
            </w:r>
          </w:p>
        </w:tc>
        <w:tc>
          <w:tcPr>
            <w:tcW w:w="1273" w:type="dxa"/>
          </w:tcPr>
          <w:p w14:paraId="214CE3C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1DCC399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3EC9407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49BA4E46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0B59ACB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0A44E2A6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FB7A3D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1314548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66B8B79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09BA358B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Mai</w:t>
            </w:r>
          </w:p>
        </w:tc>
        <w:tc>
          <w:tcPr>
            <w:tcW w:w="1273" w:type="dxa"/>
          </w:tcPr>
          <w:p w14:paraId="47A4C2E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16D5F49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2915AC3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3F7D500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45746C1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1E63B41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72012C0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203CA1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4199EE8F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76D27B9E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Juin</w:t>
            </w:r>
            <w:proofErr w:type="spellEnd"/>
          </w:p>
        </w:tc>
        <w:tc>
          <w:tcPr>
            <w:tcW w:w="1273" w:type="dxa"/>
          </w:tcPr>
          <w:p w14:paraId="03DD545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5CFA1FE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02A753B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8424E3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52BEA40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76A7F63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249E5D8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6A75BB2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1C49D3C2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4961B58C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Juillet</w:t>
            </w:r>
            <w:proofErr w:type="spellEnd"/>
          </w:p>
        </w:tc>
        <w:tc>
          <w:tcPr>
            <w:tcW w:w="1273" w:type="dxa"/>
          </w:tcPr>
          <w:p w14:paraId="447E8E4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4625328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1C0F4A3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119FFC0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4194414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6F9A1FF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6C9C77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05F4D2D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077C979F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574D75CB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Août</w:t>
            </w:r>
            <w:proofErr w:type="spellEnd"/>
          </w:p>
        </w:tc>
        <w:tc>
          <w:tcPr>
            <w:tcW w:w="1273" w:type="dxa"/>
          </w:tcPr>
          <w:p w14:paraId="51ACCF0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6D900B8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4A17F44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1403B39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6D0D999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3DCA521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15BBBED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5E94A4A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492840D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51D16E26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Septembre</w:t>
            </w:r>
            <w:proofErr w:type="spellEnd"/>
          </w:p>
        </w:tc>
        <w:tc>
          <w:tcPr>
            <w:tcW w:w="1273" w:type="dxa"/>
          </w:tcPr>
          <w:p w14:paraId="6A7B9B4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23007C6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64B09F0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6D1D12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1A52419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60AB88C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2FAA762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984BEA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E620F03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73E0C4D4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Octobre</w:t>
            </w:r>
            <w:proofErr w:type="spellEnd"/>
          </w:p>
        </w:tc>
        <w:tc>
          <w:tcPr>
            <w:tcW w:w="1273" w:type="dxa"/>
          </w:tcPr>
          <w:p w14:paraId="10EBFE9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4893A1C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62B239D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A61D22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45C9303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524A767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DB02CB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AB1499E" w14:textId="51E9D289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343FB0" w:rsidRPr="006A5D6D" w14:paraId="63DC1D69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2B41D751" w14:textId="0525C8C3" w:rsidR="00343FB0" w:rsidRPr="006A5D6D" w:rsidRDefault="00343FB0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color w:val="FFFFFF" w:themeColor="background1"/>
              </w:rPr>
              <w:t>Novembre</w:t>
            </w:r>
            <w:proofErr w:type="spellEnd"/>
          </w:p>
        </w:tc>
        <w:tc>
          <w:tcPr>
            <w:tcW w:w="1273" w:type="dxa"/>
          </w:tcPr>
          <w:p w14:paraId="17EE16F5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23F36CA4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4C9B912D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071D5962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0BFAC14C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2DD63908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E56B922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008FCEF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</w:tr>
      <w:tr w:rsidR="00343FB0" w:rsidRPr="006A5D6D" w14:paraId="2628B7D7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2D132FC7" w14:textId="73EBBC08" w:rsidR="00343FB0" w:rsidRPr="006A5D6D" w:rsidRDefault="00343FB0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>
              <w:rPr>
                <w:rFonts w:ascii="Century Gothic" w:hAnsi="Century Gothic"/>
                <w:b/>
                <w:color w:val="FFFFFF" w:themeColor="background1"/>
              </w:rPr>
              <w:t>D</w:t>
            </w:r>
            <w:r w:rsidRPr="00343FB0">
              <w:rPr>
                <w:rFonts w:ascii="Century Gothic" w:hAnsi="Century Gothic"/>
                <w:b/>
                <w:color w:val="FFFFFF" w:themeColor="background1"/>
              </w:rPr>
              <w:t>é</w:t>
            </w:r>
            <w:r>
              <w:rPr>
                <w:rFonts w:ascii="Century Gothic" w:hAnsi="Century Gothic"/>
                <w:b/>
                <w:color w:val="FFFFFF" w:themeColor="background1"/>
              </w:rPr>
              <w:t>cembre</w:t>
            </w:r>
            <w:proofErr w:type="spellEnd"/>
          </w:p>
        </w:tc>
        <w:tc>
          <w:tcPr>
            <w:tcW w:w="1273" w:type="dxa"/>
          </w:tcPr>
          <w:p w14:paraId="541CA847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6A709477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7BFC8FEA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2329F96C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1C526FFD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219F08E4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6D24CD58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7E6A3DA" w14:textId="77777777" w:rsidR="00343FB0" w:rsidRPr="006A5D6D" w:rsidRDefault="00343FB0" w:rsidP="008C0E30">
            <w:pPr>
              <w:rPr>
                <w:rFonts w:ascii="Century Gothic" w:hAnsi="Century Gothic"/>
              </w:rPr>
            </w:pPr>
          </w:p>
        </w:tc>
      </w:tr>
    </w:tbl>
    <w:p w14:paraId="1D4EF9D0" w14:textId="4482CCCB" w:rsidR="00740EA3" w:rsidRDefault="00740EA3" w:rsidP="00263473">
      <w:pPr>
        <w:rPr>
          <w:rFonts w:ascii="Century Gothic" w:hAnsi="Century Gothic"/>
          <w:b/>
          <w:sz w:val="24"/>
        </w:rPr>
      </w:pPr>
    </w:p>
    <w:p w14:paraId="56FA72EE" w14:textId="77777777" w:rsidR="00BD38E4" w:rsidRDefault="00BD38E4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br w:type="page"/>
      </w:r>
    </w:p>
    <w:p w14:paraId="4CA86C47" w14:textId="76813C7D" w:rsidR="00BD38E4" w:rsidRPr="006A5D6D" w:rsidRDefault="00BD38E4" w:rsidP="008C0E30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lastRenderedPageBreak/>
        <w:t>Suivez vos ventes et vos résultats.</w:t>
      </w:r>
    </w:p>
    <w:p w14:paraId="744EAC71" w14:textId="77777777" w:rsidR="00BD38E4" w:rsidRPr="006A5D6D" w:rsidRDefault="00BD38E4" w:rsidP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Le succès n’est pas uniquement évalué sur les ventes; e</w:t>
      </w:r>
      <w:proofErr w:type="spellStart"/>
      <w:r w:rsidRPr="006A5D6D">
        <w:rPr>
          <w:rFonts w:ascii="Century Gothic" w:hAnsi="Century Gothic" w:cs="Arial"/>
          <w:color w:val="222222"/>
          <w:lang w:val="fr-FR"/>
        </w:rPr>
        <w:t>nvisagez</w:t>
      </w:r>
      <w:proofErr w:type="spellEnd"/>
      <w:r w:rsidRPr="006A5D6D">
        <w:rPr>
          <w:rFonts w:ascii="Century Gothic" w:hAnsi="Century Gothic" w:cs="Arial"/>
          <w:color w:val="222222"/>
          <w:lang w:val="fr-FR"/>
        </w:rPr>
        <w:t xml:space="preserve"> d'autres façons d'évaluer votre impact, comme la croissance de votre clinique, la rétention des patients ou la satisfaction de la clientèle.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2013"/>
        <w:gridCol w:w="1595"/>
        <w:gridCol w:w="1747"/>
        <w:gridCol w:w="1970"/>
      </w:tblGrid>
      <w:tr w:rsidR="00BD38E4" w:rsidRPr="006A5D6D" w14:paraId="1018F758" w14:textId="77777777" w:rsidTr="008C0E30"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053547" w14:textId="77777777" w:rsidR="00BD38E4" w:rsidRPr="006A5D6D" w:rsidRDefault="00BD38E4" w:rsidP="008C0E30">
            <w:pPr>
              <w:rPr>
                <w:rFonts w:ascii="Century Gothic" w:hAnsi="Century Gothic"/>
                <w:b/>
                <w:lang w:val="fr-CA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4366B"/>
          </w:tcPr>
          <w:p w14:paraId="2ED9CAEC" w14:textId="77777777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Mois</w:t>
            </w:r>
            <w:proofErr w:type="spellEnd"/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4366B"/>
          </w:tcPr>
          <w:p w14:paraId="744A8950" w14:textId="50C48740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201</w:t>
            </w:r>
            <w:r w:rsidR="009F2840">
              <w:rPr>
                <w:rFonts w:ascii="Century Gothic" w:hAnsi="Century Gothic"/>
                <w:b/>
                <w:color w:val="FFFFFF" w:themeColor="background1"/>
              </w:rPr>
              <w:t>9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4366B"/>
          </w:tcPr>
          <w:p w14:paraId="6A82AA23" w14:textId="0EFDAC04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20</w:t>
            </w:r>
            <w:r w:rsidR="009F2840">
              <w:rPr>
                <w:rFonts w:ascii="Century Gothic" w:hAnsi="Century Gothic"/>
                <w:b/>
                <w:color w:val="FFFFFF" w:themeColor="background1"/>
              </w:rPr>
              <w:t>2</w:t>
            </w:r>
            <w:r w:rsidR="00664F5C">
              <w:rPr>
                <w:rFonts w:ascii="Century Gothic" w:hAnsi="Century Gothic"/>
                <w:b/>
                <w:color w:val="FFFFFF" w:themeColor="background1"/>
              </w:rPr>
              <w:t>1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1C5E618" w14:textId="77777777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%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d’augmentation</w:t>
            </w:r>
            <w:proofErr w:type="spellEnd"/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 </w:t>
            </w:r>
          </w:p>
        </w:tc>
      </w:tr>
      <w:tr w:rsidR="00BD38E4" w:rsidRPr="006A5D6D" w14:paraId="5ED04F06" w14:textId="77777777" w:rsidTr="00664F5C">
        <w:trPr>
          <w:trHeight w:val="37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28D5AF88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>P</w:t>
            </w:r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>ai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res de </w:t>
            </w:r>
          </w:p>
          <w:p w14:paraId="28BBAF9A" w14:textId="77777777" w:rsidR="00BD38E4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proofErr w:type="gramStart"/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>v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>erres</w:t>
            </w:r>
            <w:proofErr w:type="gramEnd"/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  </w:t>
            </w:r>
          </w:p>
          <w:p w14:paraId="434C6D74" w14:textId="753F83DB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Verres </w:t>
            </w:r>
            <w:r w:rsidRPr="00185F1A">
              <w:rPr>
                <w:rFonts w:ascii="Century Gothic" w:hAnsi="Century Gothic"/>
                <w:b/>
                <w:i/>
                <w:iCs/>
                <w:color w:val="FFFFFF" w:themeColor="background1"/>
                <w:lang w:val="fr-CA"/>
              </w:rPr>
              <w:t>Transitions</w:t>
            </w:r>
            <w:r w:rsidR="00185F1A" w:rsidRPr="00901522">
              <w:rPr>
                <w:rFonts w:ascii="Century Gothic" w:eastAsia="Times New Roman" w:hAnsi="Century Gothic" w:cs="Times New Roman"/>
                <w:vertAlign w:val="superscript"/>
                <w:lang w:val="fr-CA"/>
              </w:rPr>
              <w:t>®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 vendues </w:t>
            </w:r>
          </w:p>
          <w:p w14:paraId="660FD20E" w14:textId="77777777" w:rsidR="00BD38E4" w:rsidRPr="00664F5C" w:rsidRDefault="00BD38E4" w:rsidP="008C0E30">
            <w:pPr>
              <w:rPr>
                <w:rFonts w:ascii="Century Gothic" w:hAnsi="Century Gothic"/>
                <w:color w:val="FFFFFF" w:themeColor="background1"/>
                <w:sz w:val="20"/>
                <w:szCs w:val="20"/>
                <w:lang w:val="fr-CA"/>
              </w:rPr>
            </w:pPr>
            <w:r w:rsidRPr="00664F5C">
              <w:rPr>
                <w:rFonts w:ascii="Century Gothic" w:hAnsi="Century Gothic"/>
                <w:color w:val="FFFFFF" w:themeColor="background1"/>
                <w:sz w:val="20"/>
                <w:szCs w:val="20"/>
                <w:lang w:val="fr-CA"/>
              </w:rPr>
              <w:t>(Si pertinent, séparez</w:t>
            </w:r>
          </w:p>
          <w:p w14:paraId="2A0AF337" w14:textId="4E9F7851" w:rsidR="00BD38E4" w:rsidRPr="006A5D6D" w:rsidRDefault="00AE20BA" w:rsidP="008C0E30">
            <w:pPr>
              <w:rPr>
                <w:rFonts w:ascii="Century Gothic" w:hAnsi="Century Gothic"/>
                <w:color w:val="FFFFFF" w:themeColor="background1"/>
                <w:lang w:val="fr-CA"/>
              </w:rPr>
            </w:pPr>
            <w:r w:rsidRPr="00664F5C">
              <w:rPr>
                <w:rFonts w:ascii="Century Gothic" w:hAnsi="Century Gothic"/>
                <w:color w:val="FFFFFF" w:themeColor="background1"/>
                <w:sz w:val="20"/>
                <w:szCs w:val="20"/>
                <w:lang w:val="fr-CA"/>
              </w:rPr>
              <w:t>V</w:t>
            </w:r>
            <w:r w:rsidR="00BD38E4" w:rsidRPr="00664F5C">
              <w:rPr>
                <w:rFonts w:ascii="Century Gothic" w:hAnsi="Century Gothic"/>
                <w:color w:val="FFFFFF" w:themeColor="background1"/>
                <w:sz w:val="20"/>
                <w:szCs w:val="20"/>
                <w:lang w:val="fr-CA"/>
              </w:rPr>
              <w:t>erres</w:t>
            </w:r>
            <w:r w:rsidRPr="00664F5C">
              <w:rPr>
                <w:rFonts w:ascii="Century Gothic" w:hAnsi="Century Gothic"/>
                <w:color w:val="FFFFFF" w:themeColor="background1"/>
                <w:sz w:val="20"/>
                <w:szCs w:val="20"/>
                <w:lang w:val="fr-CA"/>
              </w:rPr>
              <w:t xml:space="preserve"> 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>Transitions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>®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 xml:space="preserve"> Signature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>®</w:t>
            </w:r>
            <w:r w:rsidR="00664F5C" w:rsidRPr="00664F5C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>GEN 8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>™</w:t>
            </w:r>
            <w:r w:rsidR="00664F5C" w:rsidRPr="00664F5C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lenses, 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>Transitions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>®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>XTRActive</w:t>
            </w:r>
            <w:proofErr w:type="spellEnd"/>
            <w:proofErr w:type="gramStart"/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>®</w:t>
            </w:r>
            <w:r w:rsidR="00664F5C" w:rsidRPr="00664F5C">
              <w:rPr>
                <w:rFonts w:ascii="Century Gothic" w:hAnsi="Century Gothic"/>
                <w:color w:val="FFFFFF"/>
                <w:sz w:val="20"/>
                <w:szCs w:val="20"/>
                <w:vertAlign w:val="superscript"/>
              </w:rPr>
              <w:t xml:space="preserve">  </w:t>
            </w:r>
            <w:r w:rsidR="00664F5C" w:rsidRPr="00664F5C">
              <w:rPr>
                <w:rFonts w:ascii="Century Gothic" w:hAnsi="Century Gothic"/>
                <w:color w:val="FFFFFF"/>
                <w:sz w:val="20"/>
                <w:szCs w:val="20"/>
              </w:rPr>
              <w:t>lenses</w:t>
            </w:r>
            <w:proofErr w:type="gramEnd"/>
            <w:r w:rsidR="00664F5C" w:rsidRPr="00664F5C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, 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>Transitions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>®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>XTRActive</w:t>
            </w:r>
            <w:proofErr w:type="spellEnd"/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 xml:space="preserve"> New Generation,</w:t>
            </w:r>
            <w:r w:rsidR="00664F5C" w:rsidRPr="00664F5C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>Transitions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>®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 xml:space="preserve"> Vantage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>®</w:t>
            </w:r>
            <w:r w:rsidR="00664F5C" w:rsidRPr="00664F5C">
              <w:rPr>
                <w:rFonts w:ascii="Century Gothic" w:hAnsi="Century Gothic"/>
                <w:color w:val="FFFFFF"/>
                <w:sz w:val="20"/>
                <w:szCs w:val="20"/>
              </w:rPr>
              <w:t xml:space="preserve"> lenses, 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>Transitions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>®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>XTRActive</w:t>
            </w:r>
            <w:proofErr w:type="spellEnd"/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 xml:space="preserve"> Polarized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>™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>, Transitions</w:t>
            </w:r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 xml:space="preserve">® </w:t>
            </w:r>
            <w:proofErr w:type="spellStart"/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</w:rPr>
              <w:t>Drivewear</w:t>
            </w:r>
            <w:proofErr w:type="spellEnd"/>
            <w:r w:rsidR="00664F5C" w:rsidRPr="00664F5C">
              <w:rPr>
                <w:rFonts w:ascii="Century Gothic" w:hAnsi="Century Gothic"/>
                <w:i/>
                <w:iCs/>
                <w:color w:val="FFFFFF"/>
                <w:sz w:val="20"/>
                <w:szCs w:val="20"/>
                <w:vertAlign w:val="superscript"/>
              </w:rPr>
              <w:t>®</w:t>
            </w:r>
            <w:r w:rsidR="00664F5C" w:rsidRPr="00664F5C">
              <w:rPr>
                <w:rFonts w:ascii="Century Gothic" w:hAnsi="Century Gothic"/>
                <w:color w:val="FFFFFF"/>
                <w:sz w:val="20"/>
                <w:szCs w:val="20"/>
                <w:vertAlign w:val="superscript"/>
              </w:rPr>
              <w:t xml:space="preserve">  </w:t>
            </w:r>
            <w:r w:rsidR="00664F5C" w:rsidRPr="00664F5C">
              <w:rPr>
                <w:rFonts w:ascii="Century Gothic" w:hAnsi="Century Gothic"/>
                <w:color w:val="FFFFFF"/>
                <w:sz w:val="20"/>
                <w:szCs w:val="20"/>
              </w:rPr>
              <w:t>lenses, etc.)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1449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Janvier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5D3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4406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88A5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43AF9842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8747916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62E0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Février</w:t>
            </w:r>
            <w:proofErr w:type="spellEnd"/>
            <w:r w:rsidRPr="006A5D6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0E0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A2F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7C78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468BC18B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4270F79D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D8217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Mars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C85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D58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285D3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59E01CC4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A8CD9CB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8C3AF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Avril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866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BB4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5EB20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28E8937E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05BC78D4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74068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Mai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34A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825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88531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1086AB2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D6EFF18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3D300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Juin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92F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108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4DF6F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24CAC23B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6AF2305D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3649C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Juillet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64F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23C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B716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50091D27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118A194B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90D2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Août</w:t>
            </w:r>
            <w:proofErr w:type="spellEnd"/>
            <w:r w:rsidRPr="006A5D6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EF1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936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3C42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0F51CCA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08B04D4B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1EDD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Septembre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48C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643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826F5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E85BB34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365E4B3A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8B26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Octobre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29EC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382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7D57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2EA99BA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6B6BACD4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2336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Novembre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BEAE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EDDD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D1064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2CC849A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D18366E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D0D3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Décembre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5C6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4E2E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02C1A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4E0897CC" w14:textId="77777777" w:rsidTr="00664F5C">
        <w:trPr>
          <w:trHeight w:val="371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2B07ECBA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115AE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 xml:space="preserve">Total de </w:t>
            </w:r>
            <w:proofErr w:type="spellStart"/>
            <w:r w:rsidRPr="006A5D6D">
              <w:rPr>
                <w:rFonts w:ascii="Century Gothic" w:hAnsi="Century Gothic"/>
              </w:rPr>
              <w:t>l’année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D87C9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30D406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42A6D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17001437" w14:textId="77777777" w:rsidTr="008C0E30">
        <w:trPr>
          <w:trHeight w:val="10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AB43E55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Part </w:t>
            </w:r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>sur l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>es ventes globales</w:t>
            </w:r>
          </w:p>
          <w:p w14:paraId="2FC818D3" w14:textId="6FEC05F3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 xml:space="preserve">(% de </w:t>
            </w:r>
            <w:r>
              <w:rPr>
                <w:rFonts w:ascii="Century Gothic" w:hAnsi="Century Gothic"/>
                <w:color w:val="FFFFFF" w:themeColor="background1"/>
                <w:lang w:val="fr-CA"/>
              </w:rPr>
              <w:t xml:space="preserve">verres </w:t>
            </w:r>
            <w:r w:rsidRPr="00896DE8">
              <w:rPr>
                <w:rFonts w:ascii="Century Gothic" w:hAnsi="Century Gothic"/>
                <w:i/>
                <w:iCs/>
                <w:color w:val="FFFFFF" w:themeColor="background1"/>
                <w:lang w:val="fr-CA"/>
              </w:rPr>
              <w:t>Transitions</w:t>
            </w:r>
            <w:r w:rsidR="00185F1A" w:rsidRPr="00901522">
              <w:rPr>
                <w:rFonts w:ascii="Century Gothic" w:eastAsia="Times New Roman" w:hAnsi="Century Gothic" w:cs="Times New Roman"/>
                <w:vertAlign w:val="superscript"/>
                <w:lang w:val="fr-CA"/>
              </w:rPr>
              <w:t>®</w:t>
            </w:r>
            <w:r>
              <w:rPr>
                <w:rFonts w:ascii="Century Gothic" w:hAnsi="Century Gothic"/>
                <w:color w:val="FFFFFF" w:themeColor="background1"/>
                <w:lang w:val="fr-CA"/>
              </w:rPr>
              <w:t xml:space="preserve"> sur </w:t>
            </w: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>vos ventes globales)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D173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Janvier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6F0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40A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609BC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5C2E8B0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79144E2E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083C0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Février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A2D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FF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30F20D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2D6D1213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01658D78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0ECC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Mars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E41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79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6CCD6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5CA2E66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4C5B1EC5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B84A6D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Avril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0FC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8A3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0D43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8A04055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6862F8E3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F303C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Mai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48BC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FA6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B5FA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9FC87B9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6D0FA76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2544D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Juin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493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9DEA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E8EDE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2F8A83B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7EF89E4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89C6D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Juillet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3BB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6B4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08DC5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3625B811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185A97A2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7DE2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Août</w:t>
            </w:r>
            <w:proofErr w:type="spellEnd"/>
            <w:r w:rsidRPr="006A5D6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10E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573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07FA9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B69C2F7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60134103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1EBF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Septembre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BDA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19C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9F32B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CD0E7CD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53695CF7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20447A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Octobre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C08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F9F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96DA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343FB0" w:rsidRPr="006A5D6D" w14:paraId="0891EBF9" w14:textId="77777777" w:rsidTr="00343FB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25598388" w14:textId="77777777" w:rsidR="00343FB0" w:rsidRPr="006A5D6D" w:rsidRDefault="00343FB0" w:rsidP="00343FB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7CD26" w14:textId="6EF1D027" w:rsidR="00343FB0" w:rsidRPr="006A5D6D" w:rsidRDefault="00343FB0" w:rsidP="00343FB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Novembre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6155B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E02EC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9300C9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</w:tr>
      <w:tr w:rsidR="00343FB0" w:rsidRPr="006A5D6D" w14:paraId="04A1FB2B" w14:textId="77777777" w:rsidTr="00343FB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611677D6" w14:textId="77777777" w:rsidR="00343FB0" w:rsidRPr="006A5D6D" w:rsidRDefault="00343FB0" w:rsidP="00343FB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0386A" w14:textId="0D5EEE0F" w:rsidR="00343FB0" w:rsidRPr="006A5D6D" w:rsidRDefault="00343FB0" w:rsidP="00343FB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Décembre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11505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04AD8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13F4C4" w14:textId="77777777" w:rsidR="00343FB0" w:rsidRPr="006A5D6D" w:rsidRDefault="00343FB0" w:rsidP="00343FB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4874C6A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552D4CAE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E3818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 xml:space="preserve">Total de </w:t>
            </w:r>
            <w:proofErr w:type="spellStart"/>
            <w:r w:rsidRPr="006A5D6D">
              <w:rPr>
                <w:rFonts w:ascii="Century Gothic" w:hAnsi="Century Gothic"/>
              </w:rPr>
              <w:t>l’année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EE165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B640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98BC9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</w:tbl>
    <w:p w14:paraId="76760593" w14:textId="77777777" w:rsidR="00BD38E4" w:rsidRPr="006A5D6D" w:rsidRDefault="00BD38E4" w:rsidP="00BD38E4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Tirez parti de vos ressources.</w:t>
      </w:r>
    </w:p>
    <w:p w14:paraId="28C0D430" w14:textId="77777777" w:rsidR="00BD38E4" w:rsidRPr="006A5D6D" w:rsidRDefault="00BD38E4" w:rsidP="00BD38E4">
      <w:pPr>
        <w:rPr>
          <w:rStyle w:val="alt-edited1"/>
          <w:rFonts w:ascii="Century Gothic" w:hAnsi="Century Gothic" w:cs="Arial"/>
          <w:color w:val="auto"/>
          <w:lang w:val="fr-FR"/>
        </w:rPr>
      </w:pPr>
      <w:r w:rsidRPr="006A5D6D">
        <w:rPr>
          <w:rStyle w:val="alt-edited1"/>
          <w:rFonts w:ascii="Century Gothic" w:hAnsi="Century Gothic" w:cs="Arial"/>
          <w:color w:val="auto"/>
          <w:lang w:val="fr-FR"/>
        </w:rPr>
        <w:t xml:space="preserve">Comment pouvez-vous utiliser votre laboratoire ou votre fournisseur de lentilles comme une </w:t>
      </w:r>
      <w:proofErr w:type="gramStart"/>
      <w:r w:rsidRPr="006A5D6D">
        <w:rPr>
          <w:rStyle w:val="alt-edited1"/>
          <w:rFonts w:ascii="Century Gothic" w:hAnsi="Century Gothic" w:cs="Arial"/>
          <w:color w:val="auto"/>
          <w:lang w:val="fr-FR"/>
        </w:rPr>
        <w:t>ressource?</w:t>
      </w:r>
      <w:proofErr w:type="gramEnd"/>
    </w:p>
    <w:p w14:paraId="0EC1CB3F" w14:textId="6F69E0ED" w:rsidR="00C45339" w:rsidRPr="00BD38E4" w:rsidRDefault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 xml:space="preserve">Utilisez le matériel de formation et de marchandisage offerts à </w:t>
      </w:r>
      <w:hyperlink r:id="rId9" w:history="1">
        <w:r w:rsidRPr="006A5D6D">
          <w:rPr>
            <w:rStyle w:val="Hyperlink"/>
            <w:rFonts w:ascii="Century Gothic" w:hAnsi="Century Gothic"/>
            <w:b/>
            <w:color w:val="00B0F0"/>
            <w:lang w:val="fr-CA"/>
          </w:rPr>
          <w:t>Transitions.com</w:t>
        </w:r>
      </w:hyperlink>
      <w:r w:rsidRPr="006A5D6D">
        <w:rPr>
          <w:rFonts w:ascii="Century Gothic" w:hAnsi="Century Gothic"/>
          <w:lang w:val="fr-CA"/>
        </w:rPr>
        <w:t>.</w:t>
      </w:r>
    </w:p>
    <w:p w14:paraId="3B9ED6A0" w14:textId="77777777" w:rsidR="009711FB" w:rsidRPr="008C0E30" w:rsidRDefault="009711FB" w:rsidP="009711FB">
      <w:pPr>
        <w:rPr>
          <w:rFonts w:ascii="Century Gothic" w:hAnsi="Century Gothic"/>
          <w:lang w:val="fr-CA"/>
        </w:rPr>
      </w:pPr>
      <w:r w:rsidRPr="00263473">
        <w:rPr>
          <w:rFonts w:ascii="Times New Roman" w:eastAsia="Calibri" w:hAnsi="Times New Roman" w:cs="Times New Roman"/>
          <w:noProof/>
          <w:sz w:val="24"/>
          <w:szCs w:val="24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F48D9" wp14:editId="2B38F28B">
                <wp:simplePos x="0" y="0"/>
                <wp:positionH relativeFrom="column">
                  <wp:posOffset>-921385</wp:posOffset>
                </wp:positionH>
                <wp:positionV relativeFrom="paragraph">
                  <wp:posOffset>-266700</wp:posOffset>
                </wp:positionV>
                <wp:extent cx="7870825" cy="419100"/>
                <wp:effectExtent l="0" t="0" r="0" b="0"/>
                <wp:wrapNone/>
                <wp:docPr id="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825" cy="419100"/>
                        </a:xfrm>
                        <a:prstGeom prst="rect">
                          <a:avLst/>
                        </a:prstGeom>
                        <a:solidFill>
                          <a:srgbClr val="2436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AB4028" w14:textId="77777777" w:rsidR="008C0E30" w:rsidRPr="00BD38E4" w:rsidRDefault="008C0E30" w:rsidP="00BD38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BD38E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  <w:t>COMMENT PARTICIPER</w:t>
                            </w:r>
                          </w:p>
                          <w:p w14:paraId="25F643B0" w14:textId="1BC1C4E5" w:rsidR="008C0E30" w:rsidRPr="00A569B0" w:rsidRDefault="008C0E30" w:rsidP="00992B8C">
                            <w:pPr>
                              <w:shd w:val="clear" w:color="auto" w:fill="24366B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48D9" id="_x0000_s1028" style="position:absolute;margin-left:-72.55pt;margin-top:-21pt;width:61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" fillcolor="#24366b" stroked="f" strokeweight="2pt">
                <v:textbox>
                  <w:txbxContent>
                    <w:p w14:paraId="73AB4028" w14:textId="77777777" w:rsidR="008C0E30" w:rsidRPr="00BD38E4" w:rsidRDefault="008C0E30" w:rsidP="00BD38E4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</w:pPr>
                      <w:r w:rsidRPr="00BD38E4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  <w:t>COMMENT PARTICIPER</w:t>
                      </w:r>
                    </w:p>
                    <w:p w14:paraId="25F643B0" w14:textId="1BC1C4E5" w:rsidR="008C0E30" w:rsidRPr="00A569B0" w:rsidRDefault="008C0E30" w:rsidP="00992B8C">
                      <w:pPr>
                        <w:shd w:val="clear" w:color="auto" w:fill="24366B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72D402" w14:textId="11691797" w:rsidR="00BD38E4" w:rsidRPr="006A5D6D" w:rsidRDefault="00BD38E4" w:rsidP="00BD38E4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lang w:val="fr-CA"/>
        </w:rPr>
        <w:t xml:space="preserve">Les candidatures seront acceptées en ligne à </w:t>
      </w:r>
      <w:hyperlink r:id="rId10" w:history="1">
        <w:r w:rsidRPr="006A5D6D">
          <w:rPr>
            <w:rStyle w:val="Hyperlink"/>
            <w:rFonts w:ascii="Century Gothic" w:hAnsi="Century Gothic"/>
            <w:b/>
            <w:color w:val="00B0F0"/>
            <w:lang w:val="fr-CA"/>
          </w:rPr>
          <w:t>Transitions.com/</w:t>
        </w:r>
      </w:hyperlink>
      <w:r w:rsidRPr="006A5D6D">
        <w:rPr>
          <w:rStyle w:val="Hyperlink"/>
          <w:rFonts w:ascii="Century Gothic" w:hAnsi="Century Gothic"/>
          <w:b/>
          <w:color w:val="00B0F0"/>
          <w:lang w:val="fr-CA"/>
        </w:rPr>
        <w:t>Prix</w:t>
      </w:r>
      <w:r w:rsidRPr="006A5D6D">
        <w:rPr>
          <w:rFonts w:ascii="Century Gothic" w:hAnsi="Century Gothic"/>
          <w:color w:val="00B0F0"/>
          <w:lang w:val="fr-CA"/>
        </w:rPr>
        <w:t xml:space="preserve"> </w:t>
      </w:r>
      <w:r w:rsidR="00343FB0" w:rsidRPr="006A5D6D">
        <w:rPr>
          <w:rFonts w:ascii="Century Gothic" w:hAnsi="Century Gothic"/>
          <w:lang w:val="fr-CA"/>
        </w:rPr>
        <w:t>en</w:t>
      </w:r>
      <w:r w:rsidRPr="006A5D6D">
        <w:rPr>
          <w:rFonts w:ascii="Century Gothic" w:hAnsi="Century Gothic"/>
          <w:color w:val="00B0F0"/>
          <w:lang w:val="fr-CA"/>
        </w:rPr>
        <w:t xml:space="preserve"> </w:t>
      </w:r>
      <w:r w:rsidR="00664F5C">
        <w:rPr>
          <w:rFonts w:ascii="Century Gothic" w:hAnsi="Century Gothic"/>
          <w:b/>
          <w:color w:val="00B0F0"/>
          <w:lang w:val="fr-CA"/>
        </w:rPr>
        <w:t>octobre</w:t>
      </w:r>
      <w:r w:rsidRPr="006A5D6D">
        <w:rPr>
          <w:rFonts w:ascii="Century Gothic" w:hAnsi="Century Gothic"/>
          <w:b/>
          <w:color w:val="00B0F0"/>
          <w:lang w:val="fr-CA"/>
        </w:rPr>
        <w:t xml:space="preserve"> 20</w:t>
      </w:r>
      <w:r w:rsidR="00CA76BB">
        <w:rPr>
          <w:rFonts w:ascii="Century Gothic" w:hAnsi="Century Gothic"/>
          <w:b/>
          <w:color w:val="00B0F0"/>
          <w:lang w:val="fr-CA"/>
        </w:rPr>
        <w:t>2</w:t>
      </w:r>
      <w:r w:rsidR="00343FB0">
        <w:rPr>
          <w:rFonts w:ascii="Century Gothic" w:hAnsi="Century Gothic"/>
          <w:b/>
          <w:color w:val="00B0F0"/>
          <w:lang w:val="fr-CA"/>
        </w:rPr>
        <w:t>1</w:t>
      </w:r>
      <w:r w:rsidRPr="006A5D6D">
        <w:rPr>
          <w:rFonts w:ascii="Century Gothic" w:hAnsi="Century Gothic"/>
          <w:b/>
          <w:lang w:val="fr-CA"/>
        </w:rPr>
        <w:t>.</w:t>
      </w:r>
    </w:p>
    <w:p w14:paraId="5B3C0B52" w14:textId="1151E865" w:rsidR="00BD38E4" w:rsidRPr="006A5D6D" w:rsidRDefault="00BD38E4" w:rsidP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Pour participer, les candidats doivent compléter un formulaire de mise en candidature et expliquer leurs efforts en 20</w:t>
      </w:r>
      <w:r w:rsidR="00CA76BB">
        <w:rPr>
          <w:rFonts w:ascii="Century Gothic" w:hAnsi="Century Gothic"/>
          <w:lang w:val="fr-CA"/>
        </w:rPr>
        <w:t>2</w:t>
      </w:r>
      <w:r w:rsidR="00664F5C">
        <w:rPr>
          <w:rFonts w:ascii="Century Gothic" w:hAnsi="Century Gothic"/>
          <w:lang w:val="fr-CA"/>
        </w:rPr>
        <w:t>1</w:t>
      </w:r>
      <w:r w:rsidRPr="006A5D6D">
        <w:rPr>
          <w:rFonts w:ascii="Century Gothic" w:hAnsi="Century Gothic"/>
          <w:lang w:val="fr-CA"/>
        </w:rPr>
        <w:t xml:space="preserve"> dans les critères d’évaluation suivants : Engagement et inspiration, Objectifs, Planification et créativité, Répercussions et résultats.</w:t>
      </w:r>
    </w:p>
    <w:p w14:paraId="298B2447" w14:textId="77777777" w:rsidR="00BD38E4" w:rsidRPr="006A5D6D" w:rsidRDefault="00BD38E4" w:rsidP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b/>
          <w:color w:val="00B0F0"/>
          <w:lang w:val="fr-CA"/>
        </w:rPr>
        <w:t xml:space="preserve">Des modèles d’inscription </w:t>
      </w:r>
      <w:r w:rsidRPr="006A5D6D">
        <w:rPr>
          <w:rStyle w:val="alt-edited1"/>
          <w:rFonts w:ascii="Century Gothic" w:hAnsi="Century Gothic" w:cs="Arial"/>
          <w:color w:val="auto"/>
          <w:lang w:val="fr-FR"/>
        </w:rPr>
        <w:t>(PowerPoint et Word) sont également offerts, à télécharger sur le site des Prix. Il est recommandé de les télécharger maintenant et de commencer à les remplir à mesure tout au long de l'année afin de ne pas oublier toutes les bonnes idées que vous avez mises en œuvre.</w:t>
      </w:r>
      <w:r w:rsidRPr="006A5D6D">
        <w:rPr>
          <w:rFonts w:ascii="Century Gothic" w:hAnsi="Century Gothic"/>
          <w:lang w:val="fr-CA"/>
        </w:rPr>
        <w:t xml:space="preserve"> </w:t>
      </w:r>
    </w:p>
    <w:p w14:paraId="59FB8950" w14:textId="3EE28FEC" w:rsidR="00BD38E4" w:rsidRDefault="00BD38E4" w:rsidP="00BD38E4">
      <w:pPr>
        <w:spacing w:after="0" w:line="240" w:lineRule="auto"/>
        <w:rPr>
          <w:rFonts w:ascii="Century Gothic" w:eastAsia="Times New Roman" w:hAnsi="Century Gothic" w:cs="Arial"/>
          <w:color w:val="000000"/>
          <w:lang w:val="fr-CA"/>
        </w:rPr>
      </w:pPr>
      <w:r w:rsidRPr="006A5D6D">
        <w:rPr>
          <w:rFonts w:ascii="Century Gothic" w:hAnsi="Century Gothic"/>
          <w:lang w:val="fr-CA"/>
        </w:rPr>
        <w:t>Les candidats peuvent s’inscrire dans plus d’une catégorie et peuvent le faire eux-mêmes ou être mis en nomination par un laboratoire, un manufacturier de verres</w:t>
      </w:r>
      <w:r>
        <w:rPr>
          <w:rFonts w:ascii="Century Gothic" w:hAnsi="Century Gothic"/>
          <w:lang w:val="fr-CA"/>
        </w:rPr>
        <w:t>,</w:t>
      </w:r>
      <w:r w:rsidRPr="006A5D6D">
        <w:rPr>
          <w:rFonts w:ascii="Century Gothic" w:hAnsi="Century Gothic"/>
          <w:lang w:val="fr-CA"/>
        </w:rPr>
        <w:t xml:space="preserve"> un collègue de l’industrie </w:t>
      </w:r>
      <w:r w:rsidRPr="006A5D6D">
        <w:rPr>
          <w:rFonts w:ascii="Century Gothic" w:eastAsia="Times New Roman" w:hAnsi="Century Gothic" w:cs="Arial"/>
          <w:color w:val="000000"/>
          <w:lang w:val="fr-CA"/>
        </w:rPr>
        <w:t>ou un représentant d’une autre organisation de l’industrie.</w:t>
      </w:r>
    </w:p>
    <w:p w14:paraId="14B8233C" w14:textId="2BB85E84" w:rsidR="00BD38E4" w:rsidRDefault="00BD38E4" w:rsidP="00BD38E4">
      <w:pPr>
        <w:spacing w:after="0" w:line="240" w:lineRule="auto"/>
        <w:rPr>
          <w:rFonts w:ascii="Century Gothic" w:eastAsia="Times New Roman" w:hAnsi="Century Gothic" w:cs="Arial"/>
          <w:color w:val="000000"/>
          <w:lang w:val="fr-CA"/>
        </w:rPr>
      </w:pPr>
    </w:p>
    <w:p w14:paraId="5B0EC252" w14:textId="6CCAAE7D" w:rsidR="00BD38E4" w:rsidRPr="006A5D6D" w:rsidRDefault="00BD38E4" w:rsidP="00BD38E4">
      <w:pPr>
        <w:spacing w:after="0" w:line="240" w:lineRule="auto"/>
        <w:rPr>
          <w:rFonts w:ascii="Century Gothic" w:eastAsia="Times New Roman" w:hAnsi="Century Gothic" w:cs="Arial"/>
          <w:color w:val="000000"/>
          <w:lang w:val="fr-CA"/>
        </w:rPr>
      </w:pPr>
      <w:r>
        <w:rPr>
          <w:rFonts w:ascii="Century Gothic" w:hAnsi="Century Gothic"/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94EBC5" wp14:editId="0A25AF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0775" cy="3834130"/>
                <wp:effectExtent l="0" t="0" r="2857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3834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EF35" id="Rectangle 1" o:spid="_x0000_s1026" style="position:absolute;margin-left:0;margin-top:-.05pt;width:488.25pt;height:301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" filled="f" strokecolor="#00b0f0" strokeweight="2pt">
                <v:path arrowok="t"/>
              </v:rect>
            </w:pict>
          </mc:Fallback>
        </mc:AlternateContent>
      </w:r>
    </w:p>
    <w:p w14:paraId="33DDB93A" w14:textId="77777777" w:rsidR="00BD38E4" w:rsidRPr="006A5D6D" w:rsidRDefault="00BD38E4" w:rsidP="00BD38E4">
      <w:pPr>
        <w:ind w:firstLine="360"/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Conseils de la part des juges!</w:t>
      </w:r>
    </w:p>
    <w:p w14:paraId="5C17A6A8" w14:textId="6B8CA402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 xml:space="preserve">Ne soumettez pas une </w:t>
      </w:r>
      <w:r>
        <w:rPr>
          <w:rFonts w:ascii="Century Gothic" w:hAnsi="Century Gothic"/>
          <w:lang w:val="fr-CA"/>
        </w:rPr>
        <w:t xml:space="preserve">seule </w:t>
      </w:r>
      <w:r w:rsidRPr="006A5D6D">
        <w:rPr>
          <w:rFonts w:ascii="Century Gothic" w:hAnsi="Century Gothic"/>
          <w:lang w:val="fr-CA"/>
        </w:rPr>
        <w:t>présentation PowerPoint pour plusieurs catégories. Personnalisez chaque candidature à la catégorie pertinente.</w:t>
      </w:r>
    </w:p>
    <w:p w14:paraId="12616AE7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Établissez des objectifs clairement mesurables en ce moment. Montrez comment vos résultats </w:t>
      </w:r>
      <w:r>
        <w:rPr>
          <w:rFonts w:ascii="Century Gothic" w:hAnsi="Century Gothic" w:cs="Arial"/>
          <w:color w:val="222222"/>
          <w:lang w:val="fr-FR"/>
        </w:rPr>
        <w:t xml:space="preserve">sont en lien avec </w:t>
      </w:r>
      <w:r w:rsidRPr="006A5D6D">
        <w:rPr>
          <w:rFonts w:ascii="Century Gothic" w:hAnsi="Century Gothic" w:cs="Arial"/>
          <w:color w:val="222222"/>
          <w:lang w:val="fr-FR"/>
        </w:rPr>
        <w:t>votre objectif. Même si vous n'atteignez pas votre objectif, montrez comment vous avez progressé</w:t>
      </w:r>
      <w:r w:rsidRPr="006A5D6D">
        <w:rPr>
          <w:rFonts w:ascii="Century Gothic" w:hAnsi="Century Gothic"/>
          <w:lang w:val="fr-CA"/>
        </w:rPr>
        <w:t>.</w:t>
      </w:r>
    </w:p>
    <w:p w14:paraId="3E4EDAAA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Indiquez vos mesures (résultats, données comparatives par rapport à l’année dernière) graphiquement.</w:t>
      </w:r>
    </w:p>
    <w:p w14:paraId="72276ED1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 xml:space="preserve">Prenez des photos, des vidéos et montrez des </w:t>
      </w:r>
      <w:r w:rsidRPr="006A5D6D">
        <w:rPr>
          <w:rFonts w:ascii="Century Gothic" w:hAnsi="Century Gothic" w:cs="Arial"/>
          <w:color w:val="222222"/>
          <w:lang w:val="fr-FR"/>
        </w:rPr>
        <w:t xml:space="preserve">visuels de ce que vous avez fait pour atteindre vos objectifs. Les instantanés pris avec un téléphone intelligent sont </w:t>
      </w:r>
      <w:proofErr w:type="gramStart"/>
      <w:r w:rsidRPr="006A5D6D">
        <w:rPr>
          <w:rFonts w:ascii="Century Gothic" w:hAnsi="Century Gothic" w:cs="Arial"/>
          <w:color w:val="222222"/>
          <w:lang w:val="fr-FR"/>
        </w:rPr>
        <w:t>accept</w:t>
      </w:r>
      <w:r>
        <w:rPr>
          <w:rFonts w:ascii="Century Gothic" w:hAnsi="Century Gothic" w:cs="Arial"/>
          <w:color w:val="222222"/>
          <w:lang w:val="fr-FR"/>
        </w:rPr>
        <w:t>ées</w:t>
      </w:r>
      <w:proofErr w:type="gramEnd"/>
      <w:r w:rsidRPr="006A5D6D">
        <w:rPr>
          <w:rFonts w:ascii="Century Gothic" w:hAnsi="Century Gothic" w:cs="Arial"/>
          <w:color w:val="222222"/>
          <w:lang w:val="fr-FR"/>
        </w:rPr>
        <w:t>.</w:t>
      </w:r>
    </w:p>
    <w:p w14:paraId="6DD33791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 w:cs="Arial"/>
          <w:color w:val="222222"/>
          <w:lang w:val="fr-FR"/>
        </w:rPr>
        <w:t>Mettez l’accent sur certains passages par un changement de</w:t>
      </w:r>
      <w:r>
        <w:rPr>
          <w:rFonts w:ascii="Century Gothic" w:hAnsi="Century Gothic" w:cs="Arial"/>
          <w:color w:val="222222"/>
          <w:lang w:val="fr-FR"/>
        </w:rPr>
        <w:t xml:space="preserve"> caractères ou par de la couleur là afin d’</w:t>
      </w:r>
      <w:r w:rsidRPr="006A5D6D">
        <w:rPr>
          <w:rFonts w:ascii="Century Gothic" w:hAnsi="Century Gothic" w:cs="Arial"/>
          <w:color w:val="222222"/>
          <w:lang w:val="fr-FR"/>
        </w:rPr>
        <w:t xml:space="preserve">attirer </w:t>
      </w:r>
      <w:r>
        <w:rPr>
          <w:rFonts w:ascii="Century Gothic" w:hAnsi="Century Gothic" w:cs="Arial"/>
          <w:color w:val="222222"/>
          <w:lang w:val="fr-FR"/>
        </w:rPr>
        <w:t xml:space="preserve">particulièrement </w:t>
      </w:r>
      <w:r w:rsidRPr="006A5D6D">
        <w:rPr>
          <w:rFonts w:ascii="Century Gothic" w:hAnsi="Century Gothic" w:cs="Arial"/>
          <w:color w:val="222222"/>
          <w:lang w:val="fr-FR"/>
        </w:rPr>
        <w:t>l’attention des juges.</w:t>
      </w:r>
    </w:p>
    <w:p w14:paraId="5B07A864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Utilisez correctement les noms des produits, les logos et les images de la marque.</w:t>
      </w:r>
    </w:p>
    <w:p w14:paraId="4FD3E1C3" w14:textId="77777777" w:rsidR="00BD38E4" w:rsidRPr="00727E0A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722C5F">
        <w:rPr>
          <w:rFonts w:ascii="Century Gothic" w:hAnsi="Century Gothic" w:cs="Arial"/>
          <w:color w:val="222222"/>
          <w:lang w:val="fr-FR"/>
        </w:rPr>
        <w:t>Essayez de garder la soumission à 10 diapositives. Réfléchissez aux renseignements qui sont nécessaires et ne dépassez la limite que si vous avez besoin de plus de diapositives pour communiquer les informations demandées</w:t>
      </w:r>
      <w:r w:rsidRPr="00722C5F">
        <w:rPr>
          <w:rStyle w:val="alt-edited1"/>
          <w:rFonts w:ascii="Century Gothic" w:hAnsi="Century Gothic" w:cs="Arial"/>
          <w:lang w:val="fr-FR"/>
        </w:rPr>
        <w:t>.</w:t>
      </w:r>
    </w:p>
    <w:p w14:paraId="50BA5002" w14:textId="7E20A37D" w:rsidR="007C0830" w:rsidRPr="008C0E30" w:rsidRDefault="007C0830" w:rsidP="009711FB">
      <w:pPr>
        <w:rPr>
          <w:rFonts w:ascii="Century Gothic" w:hAnsi="Century Gothic"/>
          <w:b/>
          <w:lang w:val="fr-CA"/>
        </w:rPr>
      </w:pPr>
    </w:p>
    <w:p w14:paraId="10A4146B" w14:textId="77777777" w:rsidR="00BD38E4" w:rsidRPr="00BD38E4" w:rsidRDefault="00BD38E4" w:rsidP="00BD38E4">
      <w:pPr>
        <w:jc w:val="center"/>
        <w:rPr>
          <w:rFonts w:ascii="Century Gothic" w:hAnsi="Century Gothic"/>
          <w:b/>
          <w:color w:val="00B0F0"/>
          <w:sz w:val="48"/>
        </w:rPr>
      </w:pPr>
      <w:r w:rsidRPr="00BD38E4">
        <w:rPr>
          <w:rFonts w:ascii="Century Gothic" w:hAnsi="Century Gothic"/>
          <w:b/>
          <w:color w:val="00B0F0"/>
          <w:sz w:val="48"/>
        </w:rPr>
        <w:t>Bonne chance!</w:t>
      </w:r>
    </w:p>
    <w:p w14:paraId="2A478633" w14:textId="05D19432" w:rsidR="00003534" w:rsidRPr="00BD38E4" w:rsidRDefault="00BD38E4" w:rsidP="00BD38E4">
      <w:pPr>
        <w:jc w:val="center"/>
        <w:rPr>
          <w:rFonts w:ascii="Century Gothic" w:hAnsi="Century Gothic"/>
          <w:b/>
          <w:color w:val="00B0F0"/>
          <w:sz w:val="56"/>
        </w:rPr>
      </w:pPr>
      <w:r w:rsidRPr="00BD38E4">
        <w:rPr>
          <w:noProof/>
        </w:rPr>
        <w:t xml:space="preserve"> </w:t>
      </w:r>
      <w:r>
        <w:rPr>
          <w:noProof/>
          <w:lang w:val="fr-CA" w:eastAsia="fr-CA"/>
        </w:rPr>
        <w:drawing>
          <wp:inline distT="0" distB="0" distL="0" distR="0" wp14:anchorId="59CC30C5" wp14:editId="6518DC8A">
            <wp:extent cx="1507066" cy="402609"/>
            <wp:effectExtent l="0" t="0" r="444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03" cy="4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534" w:rsidRPr="00BD38E4" w:rsidSect="009711FB"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5884" w14:textId="77777777" w:rsidR="00EB6B73" w:rsidRDefault="00EB6B73" w:rsidP="00263473">
      <w:pPr>
        <w:spacing w:after="0" w:line="240" w:lineRule="auto"/>
      </w:pPr>
      <w:r>
        <w:separator/>
      </w:r>
    </w:p>
  </w:endnote>
  <w:endnote w:type="continuationSeparator" w:id="0">
    <w:p w14:paraId="40D67225" w14:textId="77777777" w:rsidR="00EB6B73" w:rsidRDefault="00EB6B73" w:rsidP="0026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0D03" w14:textId="58DD0921" w:rsidR="008C0E30" w:rsidRDefault="008C0E30" w:rsidP="00A56297">
    <w:pPr>
      <w:pStyle w:val="Footer"/>
      <w:jc w:val="right"/>
    </w:pPr>
    <w:r>
      <w:rPr>
        <w:noProof/>
        <w:lang w:val="fr-CA" w:eastAsia="fr-CA"/>
      </w:rPr>
      <w:drawing>
        <wp:inline distT="0" distB="0" distL="0" distR="0" wp14:anchorId="792B1BCE" wp14:editId="6B1C8BB8">
          <wp:extent cx="2010578" cy="7957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0578" cy="79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7C37" w14:textId="77777777" w:rsidR="00EB6B73" w:rsidRDefault="00EB6B73" w:rsidP="00263473">
      <w:pPr>
        <w:spacing w:after="0" w:line="240" w:lineRule="auto"/>
      </w:pPr>
      <w:r>
        <w:separator/>
      </w:r>
    </w:p>
  </w:footnote>
  <w:footnote w:type="continuationSeparator" w:id="0">
    <w:p w14:paraId="486BB9A6" w14:textId="77777777" w:rsidR="00EB6B73" w:rsidRDefault="00EB6B73" w:rsidP="0026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ACC"/>
    <w:multiLevelType w:val="hybridMultilevel"/>
    <w:tmpl w:val="534C21B6"/>
    <w:lvl w:ilvl="0" w:tplc="A546EB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C6A"/>
    <w:multiLevelType w:val="hybridMultilevel"/>
    <w:tmpl w:val="AFC22F54"/>
    <w:lvl w:ilvl="0" w:tplc="A546EB2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45FB8"/>
    <w:multiLevelType w:val="hybridMultilevel"/>
    <w:tmpl w:val="A2203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B049B"/>
    <w:multiLevelType w:val="hybridMultilevel"/>
    <w:tmpl w:val="A4F0F714"/>
    <w:lvl w:ilvl="0" w:tplc="A546EB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C5BB3"/>
    <w:multiLevelType w:val="hybridMultilevel"/>
    <w:tmpl w:val="487043B0"/>
    <w:lvl w:ilvl="0" w:tplc="38F6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61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E9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A3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87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0A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2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49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E7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82510C"/>
    <w:multiLevelType w:val="hybridMultilevel"/>
    <w:tmpl w:val="C01C99DE"/>
    <w:lvl w:ilvl="0" w:tplc="721E6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73"/>
    <w:rsid w:val="00003534"/>
    <w:rsid w:val="00012750"/>
    <w:rsid w:val="00012C0D"/>
    <w:rsid w:val="00040C30"/>
    <w:rsid w:val="00070F0F"/>
    <w:rsid w:val="000D3A98"/>
    <w:rsid w:val="000D6092"/>
    <w:rsid w:val="001571BE"/>
    <w:rsid w:val="00177447"/>
    <w:rsid w:val="0018299E"/>
    <w:rsid w:val="00185F1A"/>
    <w:rsid w:val="001C205F"/>
    <w:rsid w:val="00244A93"/>
    <w:rsid w:val="00244D29"/>
    <w:rsid w:val="00263473"/>
    <w:rsid w:val="002668D8"/>
    <w:rsid w:val="002D7B71"/>
    <w:rsid w:val="00315502"/>
    <w:rsid w:val="0033159A"/>
    <w:rsid w:val="0033518A"/>
    <w:rsid w:val="00343FB0"/>
    <w:rsid w:val="003603D1"/>
    <w:rsid w:val="003C1C89"/>
    <w:rsid w:val="003D4E98"/>
    <w:rsid w:val="00482C91"/>
    <w:rsid w:val="004A4659"/>
    <w:rsid w:val="004B45DD"/>
    <w:rsid w:val="00505BCE"/>
    <w:rsid w:val="00536A36"/>
    <w:rsid w:val="005678EE"/>
    <w:rsid w:val="005A2AAA"/>
    <w:rsid w:val="005B0AFC"/>
    <w:rsid w:val="005C738C"/>
    <w:rsid w:val="005E17F1"/>
    <w:rsid w:val="00600C51"/>
    <w:rsid w:val="006358A0"/>
    <w:rsid w:val="00664F5C"/>
    <w:rsid w:val="006701F3"/>
    <w:rsid w:val="00681497"/>
    <w:rsid w:val="00740EA3"/>
    <w:rsid w:val="00745E11"/>
    <w:rsid w:val="00761AE1"/>
    <w:rsid w:val="00774558"/>
    <w:rsid w:val="007C0830"/>
    <w:rsid w:val="007D57BF"/>
    <w:rsid w:val="007F5973"/>
    <w:rsid w:val="00804D8C"/>
    <w:rsid w:val="00852B09"/>
    <w:rsid w:val="00856A0B"/>
    <w:rsid w:val="00896DE8"/>
    <w:rsid w:val="008B57B7"/>
    <w:rsid w:val="008C0E30"/>
    <w:rsid w:val="009015A0"/>
    <w:rsid w:val="00943F20"/>
    <w:rsid w:val="009454C8"/>
    <w:rsid w:val="009711FB"/>
    <w:rsid w:val="00992B8C"/>
    <w:rsid w:val="009F2840"/>
    <w:rsid w:val="00A56297"/>
    <w:rsid w:val="00A569B0"/>
    <w:rsid w:val="00A70209"/>
    <w:rsid w:val="00A71177"/>
    <w:rsid w:val="00A96ED3"/>
    <w:rsid w:val="00AD192A"/>
    <w:rsid w:val="00AE20BA"/>
    <w:rsid w:val="00AF0707"/>
    <w:rsid w:val="00B20A47"/>
    <w:rsid w:val="00B20C1C"/>
    <w:rsid w:val="00B32F71"/>
    <w:rsid w:val="00B43419"/>
    <w:rsid w:val="00B53E64"/>
    <w:rsid w:val="00B55EE5"/>
    <w:rsid w:val="00BD38E4"/>
    <w:rsid w:val="00C43011"/>
    <w:rsid w:val="00C45339"/>
    <w:rsid w:val="00CA76BB"/>
    <w:rsid w:val="00CD45F0"/>
    <w:rsid w:val="00CE7BA8"/>
    <w:rsid w:val="00D07892"/>
    <w:rsid w:val="00D1744B"/>
    <w:rsid w:val="00D23809"/>
    <w:rsid w:val="00D742CF"/>
    <w:rsid w:val="00EB215F"/>
    <w:rsid w:val="00EB6B73"/>
    <w:rsid w:val="00F0034F"/>
    <w:rsid w:val="00F1389C"/>
    <w:rsid w:val="00F165D8"/>
    <w:rsid w:val="00F37D48"/>
    <w:rsid w:val="00F4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4EC64"/>
  <w15:docId w15:val="{53FAC59F-CCA9-CC49-9649-691AD984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73"/>
  </w:style>
  <w:style w:type="paragraph" w:styleId="Footer">
    <w:name w:val="footer"/>
    <w:basedOn w:val="Normal"/>
    <w:link w:val="FooterChar"/>
    <w:uiPriority w:val="99"/>
    <w:unhideWhenUsed/>
    <w:rsid w:val="0026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73"/>
  </w:style>
  <w:style w:type="paragraph" w:styleId="BalloonText">
    <w:name w:val="Balloon Text"/>
    <w:basedOn w:val="Normal"/>
    <w:link w:val="BalloonTextChar"/>
    <w:uiPriority w:val="99"/>
    <w:semiHidden/>
    <w:unhideWhenUsed/>
    <w:rsid w:val="0026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A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77455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2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AAA"/>
    <w:rPr>
      <w:b/>
      <w:bCs/>
      <w:sz w:val="20"/>
      <w:szCs w:val="20"/>
    </w:rPr>
  </w:style>
  <w:style w:type="character" w:customStyle="1" w:styleId="alt-edited1">
    <w:name w:val="alt-edited1"/>
    <w:basedOn w:val="DefaultParagraphFont"/>
    <w:rsid w:val="00BD38E4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688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6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itions.com/fr-canadapro/prix-de-linnnova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transitions.com/pri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itions.com/fr-canadapr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7A6F-0FAC-9047-AF35-6D78EA21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895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Havas Health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Michael Battisti</cp:lastModifiedBy>
  <cp:revision>2</cp:revision>
  <cp:lastPrinted>2017-06-08T17:00:00Z</cp:lastPrinted>
  <dcterms:created xsi:type="dcterms:W3CDTF">2021-09-16T18:39:00Z</dcterms:created>
  <dcterms:modified xsi:type="dcterms:W3CDTF">2021-09-16T18:39:00Z</dcterms:modified>
</cp:coreProperties>
</file>